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0"/>
        <w:gridCol w:w="6587"/>
      </w:tblGrid>
      <w:tr w:rsidR="00FB02E5" w:rsidTr="009A3BCD">
        <w:tc>
          <w:tcPr>
            <w:tcW w:w="2310" w:type="dxa"/>
          </w:tcPr>
          <w:p w:rsidR="00FB02E5" w:rsidRDefault="00FB02E5" w:rsidP="009A3BCD">
            <w:pPr>
              <w:spacing w:after="0" w:line="240" w:lineRule="auto"/>
            </w:pPr>
            <w:r>
              <w:t>Workshop Title</w:t>
            </w:r>
          </w:p>
        </w:tc>
        <w:tc>
          <w:tcPr>
            <w:tcW w:w="6587" w:type="dxa"/>
          </w:tcPr>
          <w:p w:rsidR="00FB02E5" w:rsidRDefault="00FB02E5" w:rsidP="009A3BC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Observation of Teaching</w:t>
            </w:r>
          </w:p>
        </w:tc>
      </w:tr>
      <w:tr w:rsidR="00FB02E5" w:rsidTr="009A3BCD">
        <w:tc>
          <w:tcPr>
            <w:tcW w:w="2310" w:type="dxa"/>
          </w:tcPr>
          <w:p w:rsidR="00FB02E5" w:rsidRDefault="00FB02E5" w:rsidP="009A3BCD">
            <w:pPr>
              <w:spacing w:after="0" w:line="240" w:lineRule="auto"/>
            </w:pPr>
            <w:r>
              <w:t>Date &amp; Venue</w:t>
            </w:r>
          </w:p>
        </w:tc>
        <w:tc>
          <w:tcPr>
            <w:tcW w:w="6587" w:type="dxa"/>
          </w:tcPr>
          <w:p w:rsidR="00FB02E5" w:rsidRDefault="00FB02E5" w:rsidP="00FB02E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1F497D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Monday October 17</w:t>
            </w:r>
            <w:r>
              <w:rPr>
                <w:b/>
                <w:bCs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10 a.m.  – 11.30 a.m.  </w:t>
            </w:r>
            <w:r>
              <w:rPr>
                <w:b/>
                <w:bCs/>
                <w:color w:val="1F497D"/>
                <w:sz w:val="22"/>
                <w:szCs w:val="22"/>
              </w:rPr>
              <w:t>–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St Stephen’s Green</w:t>
            </w:r>
          </w:p>
          <w:p w:rsidR="00FB02E5" w:rsidRDefault="00FB02E5" w:rsidP="009A3BCD">
            <w:pPr>
              <w:pStyle w:val="ListParagraph"/>
              <w:rPr>
                <w:rFonts w:ascii="Times New Roman" w:hAnsi="Times New Roman" w:cs="Times New Roman"/>
                <w:b/>
                <w:bCs/>
                <w:color w:val="1F497D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or</w:t>
            </w:r>
          </w:p>
          <w:p w:rsidR="00FB02E5" w:rsidRDefault="00FB02E5" w:rsidP="00FB02E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Tuesday October 25th  - 10 a.m. – 11.30 a.m. St Stephen’s Green</w:t>
            </w:r>
          </w:p>
        </w:tc>
      </w:tr>
      <w:tr w:rsidR="00FB02E5" w:rsidTr="009A3BCD">
        <w:tc>
          <w:tcPr>
            <w:tcW w:w="2310" w:type="dxa"/>
          </w:tcPr>
          <w:p w:rsidR="00FB02E5" w:rsidRDefault="00FB02E5" w:rsidP="009A3BCD">
            <w:pPr>
              <w:spacing w:after="0" w:line="240" w:lineRule="auto"/>
            </w:pPr>
            <w:r>
              <w:t>Description</w:t>
            </w:r>
          </w:p>
        </w:tc>
        <w:tc>
          <w:tcPr>
            <w:tcW w:w="6587" w:type="dxa"/>
          </w:tcPr>
          <w:p w:rsidR="00FB02E5" w:rsidRDefault="00FB02E5" w:rsidP="009A3BCD">
            <w:pPr>
              <w:spacing w:after="0" w:line="240" w:lineRule="auto"/>
            </w:pPr>
            <w:r>
              <w:t>HPEC continues its series of training workshops designed to prepare Faculty for engaging in the peer observation process.</w:t>
            </w:r>
          </w:p>
        </w:tc>
      </w:tr>
      <w:tr w:rsidR="00FB02E5" w:rsidTr="009A3BCD">
        <w:tc>
          <w:tcPr>
            <w:tcW w:w="2310" w:type="dxa"/>
          </w:tcPr>
          <w:p w:rsidR="00FB02E5" w:rsidRDefault="00FB02E5" w:rsidP="009A3BCD">
            <w:pPr>
              <w:spacing w:after="0" w:line="240" w:lineRule="auto"/>
            </w:pPr>
            <w:r>
              <w:t>Intended Learning Outcomes</w:t>
            </w:r>
          </w:p>
        </w:tc>
        <w:tc>
          <w:tcPr>
            <w:tcW w:w="6587" w:type="dxa"/>
          </w:tcPr>
          <w:p w:rsidR="00FB02E5" w:rsidRDefault="00FB02E5" w:rsidP="009A3BCD">
            <w:pPr>
              <w:shd w:val="clear" w:color="auto" w:fill="FFFFFF"/>
              <w:spacing w:after="0" w:line="36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This workshop will facilitate you to:</w:t>
            </w:r>
          </w:p>
          <w:p w:rsidR="00FB02E5" w:rsidRDefault="00FB02E5" w:rsidP="009A3BCD">
            <w:pPr>
              <w:shd w:val="clear" w:color="auto" w:fill="FFFFFF"/>
              <w:spacing w:after="0" w:line="360" w:lineRule="atLeast"/>
              <w:jc w:val="both"/>
              <w:rPr>
                <w:color w:val="000000"/>
              </w:rPr>
            </w:pPr>
          </w:p>
          <w:p w:rsidR="00FB02E5" w:rsidRDefault="00FB02E5" w:rsidP="00FB02E5">
            <w:pPr>
              <w:pStyle w:val="ListParagraph"/>
              <w:numPr>
                <w:ilvl w:val="0"/>
                <w:numId w:val="1"/>
              </w:numPr>
              <w:spacing w:before="100" w:beforeAutospacing="1" w:after="45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Explain and describe the concepts and principles of peer observation of teaching</w:t>
            </w:r>
          </w:p>
          <w:p w:rsidR="00FB02E5" w:rsidRDefault="00FB02E5" w:rsidP="00FB02E5">
            <w:pPr>
              <w:pStyle w:val="ListParagraph"/>
              <w:numPr>
                <w:ilvl w:val="0"/>
                <w:numId w:val="1"/>
              </w:numPr>
              <w:spacing w:before="100" w:beforeAutospacing="1" w:after="45"/>
              <w:rPr>
                <w:color w:val="2A2A2A"/>
                <w:sz w:val="22"/>
                <w:szCs w:val="22"/>
              </w:rPr>
            </w:pPr>
            <w:r>
              <w:rPr>
                <w:color w:val="2A2A2A"/>
                <w:sz w:val="22"/>
                <w:szCs w:val="22"/>
              </w:rPr>
              <w:t>Prepare effectively to complete a peer observation</w:t>
            </w:r>
          </w:p>
          <w:p w:rsidR="00FB02E5" w:rsidRDefault="00FB02E5" w:rsidP="00FB02E5">
            <w:pPr>
              <w:pStyle w:val="ListParagraph"/>
              <w:numPr>
                <w:ilvl w:val="0"/>
                <w:numId w:val="1"/>
              </w:numPr>
              <w:spacing w:before="100" w:beforeAutospacing="1" w:after="45"/>
              <w:rPr>
                <w:color w:val="2A2A2A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Apply agreed principles and values to the process of peer observation of teaching</w:t>
            </w:r>
          </w:p>
          <w:p w:rsidR="00FB02E5" w:rsidRDefault="00FB02E5" w:rsidP="00FB02E5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color w:val="2A2A2A"/>
                <w:sz w:val="22"/>
                <w:szCs w:val="22"/>
              </w:rPr>
            </w:pPr>
            <w:r>
              <w:rPr>
                <w:color w:val="2A2A2A"/>
                <w:sz w:val="22"/>
                <w:szCs w:val="22"/>
              </w:rPr>
              <w:t>Manage post observation feedback in a constructive and formative manner</w:t>
            </w:r>
          </w:p>
          <w:p w:rsidR="00FB02E5" w:rsidRDefault="00FB02E5" w:rsidP="00FB02E5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color w:val="2A2A2A"/>
                <w:sz w:val="22"/>
                <w:szCs w:val="22"/>
              </w:rPr>
            </w:pPr>
            <w:r>
              <w:rPr>
                <w:color w:val="2A2A2A"/>
                <w:sz w:val="22"/>
                <w:szCs w:val="22"/>
              </w:rPr>
              <w:t>Explore the manner in which peer observation of teaching can aid the further development of teaching practice</w:t>
            </w:r>
          </w:p>
          <w:p w:rsidR="00FB02E5" w:rsidRDefault="00FB02E5" w:rsidP="009A3BCD">
            <w:pPr>
              <w:shd w:val="clear" w:color="auto" w:fill="FFFFFF"/>
              <w:spacing w:line="360" w:lineRule="atLeast"/>
              <w:ind w:left="360"/>
              <w:jc w:val="both"/>
            </w:pPr>
            <w:r>
              <w:br/>
            </w:r>
          </w:p>
          <w:p w:rsidR="00FB02E5" w:rsidRDefault="00FB02E5" w:rsidP="009A3BCD">
            <w:pPr>
              <w:spacing w:after="0" w:line="240" w:lineRule="auto"/>
              <w:rPr>
                <w:color w:val="000000"/>
                <w:shd w:val="clear" w:color="auto" w:fill="F5F5F5"/>
                <w:lang w:eastAsia="en-IE"/>
              </w:rPr>
            </w:pPr>
          </w:p>
          <w:p w:rsidR="00FB02E5" w:rsidRDefault="00FB02E5" w:rsidP="009A3BCD">
            <w:pPr>
              <w:spacing w:after="0" w:line="240" w:lineRule="auto"/>
            </w:pPr>
          </w:p>
        </w:tc>
      </w:tr>
      <w:tr w:rsidR="00FB02E5" w:rsidTr="009A3BCD">
        <w:tc>
          <w:tcPr>
            <w:tcW w:w="2310" w:type="dxa"/>
          </w:tcPr>
          <w:p w:rsidR="00FB02E5" w:rsidRDefault="00FB02E5" w:rsidP="009A3BCD">
            <w:pPr>
              <w:spacing w:after="0" w:line="240" w:lineRule="auto"/>
            </w:pPr>
            <w:r>
              <w:t>Facilitator</w:t>
            </w:r>
          </w:p>
        </w:tc>
        <w:tc>
          <w:tcPr>
            <w:tcW w:w="6587" w:type="dxa"/>
          </w:tcPr>
          <w:p w:rsidR="00FB02E5" w:rsidRDefault="00FB02E5" w:rsidP="009A3BCD">
            <w:pPr>
              <w:shd w:val="clear" w:color="auto" w:fill="FFFFFF"/>
              <w:spacing w:after="0" w:line="36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Dr Martina </w:t>
            </w:r>
            <w:proofErr w:type="spellStart"/>
            <w:r>
              <w:rPr>
                <w:color w:val="000000"/>
              </w:rPr>
              <w:t>Crehan</w:t>
            </w:r>
            <w:proofErr w:type="spellEnd"/>
          </w:p>
        </w:tc>
      </w:tr>
      <w:tr w:rsidR="00FB02E5" w:rsidTr="009A3BCD">
        <w:tc>
          <w:tcPr>
            <w:tcW w:w="2310" w:type="dxa"/>
          </w:tcPr>
          <w:p w:rsidR="00FB02E5" w:rsidRDefault="00FB02E5" w:rsidP="009A3BCD">
            <w:pPr>
              <w:spacing w:after="0" w:line="240" w:lineRule="auto"/>
            </w:pPr>
            <w:r>
              <w:t xml:space="preserve">Workshop Duration </w:t>
            </w:r>
          </w:p>
        </w:tc>
        <w:tc>
          <w:tcPr>
            <w:tcW w:w="6587" w:type="dxa"/>
          </w:tcPr>
          <w:p w:rsidR="00FB02E5" w:rsidRDefault="00FB02E5" w:rsidP="009A3BCD">
            <w:pPr>
              <w:spacing w:after="0" w:line="240" w:lineRule="auto"/>
            </w:pPr>
            <w:r>
              <w:t>1.5 hours</w:t>
            </w:r>
          </w:p>
        </w:tc>
      </w:tr>
      <w:tr w:rsidR="00FB02E5" w:rsidTr="009A3BCD">
        <w:tc>
          <w:tcPr>
            <w:tcW w:w="2310" w:type="dxa"/>
          </w:tcPr>
          <w:p w:rsidR="00FB02E5" w:rsidRDefault="00FB02E5" w:rsidP="009A3BCD">
            <w:pPr>
              <w:pStyle w:val="Heading1"/>
            </w:pPr>
            <w:r>
              <w:t>To register</w:t>
            </w:r>
          </w:p>
        </w:tc>
        <w:tc>
          <w:tcPr>
            <w:tcW w:w="6587" w:type="dxa"/>
          </w:tcPr>
          <w:p w:rsidR="00FB02E5" w:rsidRDefault="00FB02E5" w:rsidP="009A3BCD">
            <w:pPr>
              <w:pStyle w:val="Heading1"/>
            </w:pPr>
            <w:r>
              <w:t>Please email hpec@rcsi.ie</w:t>
            </w:r>
          </w:p>
        </w:tc>
      </w:tr>
    </w:tbl>
    <w:p w:rsidR="00F32B0E" w:rsidRDefault="00FB02E5">
      <w:bookmarkStart w:id="0" w:name="_GoBack"/>
      <w:bookmarkEnd w:id="0"/>
    </w:p>
    <w:sectPr w:rsidR="00F32B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C5391"/>
    <w:multiLevelType w:val="hybridMultilevel"/>
    <w:tmpl w:val="33F2353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1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D5435BE"/>
    <w:multiLevelType w:val="hybridMultilevel"/>
    <w:tmpl w:val="539CE7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E5"/>
    <w:rsid w:val="00123AF9"/>
    <w:rsid w:val="009F1889"/>
    <w:rsid w:val="00FB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E3CA5-8F84-44A2-8A5E-B9FC7D06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2E5"/>
    <w:pPr>
      <w:spacing w:after="200" w:line="276" w:lineRule="auto"/>
    </w:pPr>
    <w:rPr>
      <w:rFonts w:ascii="Calibri" w:eastAsiaTheme="minorEastAsia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02E5"/>
    <w:pPr>
      <w:keepNext/>
      <w:spacing w:after="0" w:line="240" w:lineRule="auto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B02E5"/>
    <w:rPr>
      <w:rFonts w:ascii="Calibri" w:eastAsiaTheme="minorEastAsia" w:hAnsi="Calibri" w:cs="Calibri"/>
      <w:b/>
      <w:bCs/>
    </w:rPr>
  </w:style>
  <w:style w:type="paragraph" w:styleId="ListParagraph">
    <w:name w:val="List Paragraph"/>
    <w:basedOn w:val="Normal"/>
    <w:uiPriority w:val="99"/>
    <w:qFormat/>
    <w:rsid w:val="00FB02E5"/>
    <w:pPr>
      <w:spacing w:after="0" w:line="240" w:lineRule="auto"/>
      <w:ind w:left="720"/>
    </w:pPr>
    <w:rPr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Smyth</dc:creator>
  <cp:keywords/>
  <dc:description/>
  <cp:lastModifiedBy>Mary Smyth</cp:lastModifiedBy>
  <cp:revision>1</cp:revision>
  <dcterms:created xsi:type="dcterms:W3CDTF">2016-09-27T14:05:00Z</dcterms:created>
  <dcterms:modified xsi:type="dcterms:W3CDTF">2016-09-27T14:05:00Z</dcterms:modified>
</cp:coreProperties>
</file>