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334B" w:rsidRDefault="00F5334B" w:rsidP="00F5334B">
      <w:pPr>
        <w:rPr>
          <w:rFonts w:ascii="Book Antiqua" w:hAnsi="Book Antiqua"/>
          <w:b/>
          <w:sz w:val="40"/>
          <w:szCs w:val="40"/>
        </w:rPr>
      </w:pPr>
      <w:r w:rsidRPr="00F5334B">
        <w:rPr>
          <w:rFonts w:ascii="Book Antiqua" w:hAnsi="Book Antiqua"/>
          <w:b/>
          <w:noProof/>
          <w:sz w:val="40"/>
          <w:szCs w:val="40"/>
          <w:lang w:eastAsia="en-IE"/>
        </w:rPr>
        <w:drawing>
          <wp:inline distT="0" distB="0" distL="0" distR="0">
            <wp:extent cx="1371600" cy="1228090"/>
            <wp:effectExtent l="0" t="0" r="0" b="0"/>
            <wp:docPr id="1" name="Picture 3" descr="C:\Users\Susan\Pictures\Dublin city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san\Pictures\Dublin city logo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sz w:val="40"/>
          <w:szCs w:val="40"/>
        </w:rPr>
        <w:tab/>
      </w:r>
      <w:r>
        <w:rPr>
          <w:rFonts w:ascii="Book Antiqua" w:hAnsi="Book Antiqua"/>
          <w:b/>
          <w:sz w:val="40"/>
          <w:szCs w:val="40"/>
        </w:rPr>
        <w:tab/>
      </w:r>
      <w:r>
        <w:rPr>
          <w:rFonts w:ascii="Book Antiqua" w:hAnsi="Book Antiqua"/>
          <w:b/>
          <w:sz w:val="40"/>
          <w:szCs w:val="40"/>
        </w:rPr>
        <w:tab/>
      </w:r>
      <w:r>
        <w:rPr>
          <w:rFonts w:ascii="Book Antiqua" w:hAnsi="Book Antiqua"/>
          <w:b/>
          <w:sz w:val="40"/>
          <w:szCs w:val="40"/>
        </w:rPr>
        <w:tab/>
      </w:r>
      <w:r>
        <w:rPr>
          <w:rFonts w:ascii="Book Antiqua" w:hAnsi="Book Antiqua"/>
          <w:b/>
          <w:sz w:val="40"/>
          <w:szCs w:val="40"/>
        </w:rPr>
        <w:tab/>
      </w:r>
      <w:r>
        <w:rPr>
          <w:rFonts w:ascii="Book Antiqua" w:hAnsi="Book Antiqua"/>
          <w:b/>
          <w:sz w:val="40"/>
          <w:szCs w:val="40"/>
        </w:rPr>
        <w:tab/>
      </w:r>
      <w:r>
        <w:rPr>
          <w:rFonts w:ascii="Book Antiqua" w:hAnsi="Book Antiqua"/>
          <w:b/>
          <w:sz w:val="40"/>
          <w:szCs w:val="40"/>
        </w:rPr>
        <w:tab/>
      </w:r>
      <w:r>
        <w:rPr>
          <w:rFonts w:ascii="Book Antiqua" w:hAnsi="Book Antiqua"/>
          <w:b/>
          <w:sz w:val="40"/>
          <w:szCs w:val="40"/>
        </w:rPr>
        <w:tab/>
      </w:r>
      <w:r>
        <w:rPr>
          <w:rFonts w:ascii="Book Antiqua" w:hAnsi="Book Antiqua"/>
          <w:b/>
          <w:sz w:val="40"/>
          <w:szCs w:val="40"/>
        </w:rPr>
        <w:tab/>
      </w:r>
      <w:r w:rsidRPr="00F5334B">
        <w:rPr>
          <w:rFonts w:ascii="Book Antiqua" w:hAnsi="Book Antiqua"/>
          <w:b/>
          <w:noProof/>
          <w:sz w:val="40"/>
          <w:szCs w:val="40"/>
          <w:lang w:eastAsia="en-IE"/>
        </w:rPr>
        <w:drawing>
          <wp:inline distT="0" distB="0" distL="0" distR="0">
            <wp:extent cx="936702" cy="989954"/>
            <wp:effectExtent l="19050" t="0" r="0" b="0"/>
            <wp:docPr id="5" name="Picture 2" descr="C:\Users\Susan\Pictures\RAMI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san\Pictures\RAMI logo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904" cy="101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2BF" w:rsidRPr="001121A6" w:rsidRDefault="00BC60FE" w:rsidP="001121A6">
      <w:pPr>
        <w:jc w:val="center"/>
        <w:rPr>
          <w:rFonts w:ascii="Book Antiqua" w:hAnsi="Book Antiqua"/>
          <w:b/>
          <w:sz w:val="40"/>
          <w:szCs w:val="40"/>
        </w:rPr>
      </w:pPr>
      <w:r w:rsidRPr="001121A6">
        <w:rPr>
          <w:rFonts w:ascii="Book Antiqua" w:hAnsi="Book Antiqua"/>
          <w:b/>
          <w:sz w:val="40"/>
          <w:szCs w:val="40"/>
        </w:rPr>
        <w:t>Charles Lucas Tercentenary Symposium</w:t>
      </w:r>
    </w:p>
    <w:p w:rsidR="005E51C2" w:rsidRDefault="001121A6" w:rsidP="001121A6">
      <w:pPr>
        <w:jc w:val="center"/>
        <w:rPr>
          <w:rFonts w:ascii="Book Antiqua" w:hAnsi="Book Antiqua"/>
          <w:i/>
          <w:sz w:val="32"/>
          <w:szCs w:val="32"/>
        </w:rPr>
      </w:pPr>
      <w:r>
        <w:rPr>
          <w:rFonts w:ascii="Book Antiqua" w:hAnsi="Book Antiqua"/>
          <w:i/>
          <w:sz w:val="32"/>
          <w:szCs w:val="32"/>
        </w:rPr>
        <w:t>Royal Academy of Medicine in Ireland</w:t>
      </w:r>
    </w:p>
    <w:p w:rsidR="00F80C2A" w:rsidRDefault="00D12256" w:rsidP="001121A6">
      <w:pPr>
        <w:jc w:val="center"/>
        <w:rPr>
          <w:rFonts w:ascii="Book Antiqua" w:hAnsi="Book Antiqua"/>
          <w:i/>
          <w:sz w:val="32"/>
          <w:szCs w:val="32"/>
        </w:rPr>
      </w:pPr>
      <w:r w:rsidRPr="005E51C2">
        <w:rPr>
          <w:rFonts w:ascii="Book Antiqua" w:hAnsi="Book Antiqua"/>
          <w:b/>
          <w:noProof/>
          <w:sz w:val="32"/>
          <w:szCs w:val="32"/>
          <w:lang w:eastAsia="en-I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-81265</wp:posOffset>
            </wp:positionH>
            <wp:positionV relativeFrom="paragraph">
              <wp:posOffset>194728</wp:posOffset>
            </wp:positionV>
            <wp:extent cx="7083285" cy="7712834"/>
            <wp:effectExtent l="19050" t="0" r="3315" b="0"/>
            <wp:wrapNone/>
            <wp:docPr id="6" name="Picture 6" descr="C:\Users\Susan\Desktop\Charles Lucas edited smaller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san\Desktop\Charles Lucas edited smaller 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72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" t="5729" r="-1" b="1689"/>
                    <a:stretch/>
                  </pic:blipFill>
                  <pic:spPr bwMode="auto">
                    <a:xfrm>
                      <a:off x="0" y="0"/>
                      <a:ext cx="7083285" cy="771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121A6" w:rsidRPr="001121A6" w:rsidRDefault="001121A6" w:rsidP="001D062C">
      <w:pPr>
        <w:jc w:val="center"/>
        <w:rPr>
          <w:b/>
          <w:sz w:val="32"/>
          <w:szCs w:val="32"/>
        </w:rPr>
      </w:pPr>
      <w:r w:rsidRPr="001121A6">
        <w:rPr>
          <w:b/>
          <w:sz w:val="32"/>
          <w:szCs w:val="32"/>
        </w:rPr>
        <w:t>Wednesday 25 September 2013, 5 pm</w:t>
      </w:r>
    </w:p>
    <w:p w:rsidR="001121A6" w:rsidRDefault="001121A6" w:rsidP="001D062C">
      <w:pPr>
        <w:jc w:val="center"/>
        <w:rPr>
          <w:b/>
          <w:sz w:val="32"/>
          <w:szCs w:val="32"/>
        </w:rPr>
      </w:pPr>
      <w:r w:rsidRPr="001121A6">
        <w:rPr>
          <w:b/>
          <w:sz w:val="32"/>
          <w:szCs w:val="32"/>
        </w:rPr>
        <w:t>Council Room, City Hall, Dublin</w:t>
      </w:r>
    </w:p>
    <w:p w:rsidR="001121A6" w:rsidRPr="001121A6" w:rsidRDefault="001121A6" w:rsidP="001D062C">
      <w:pPr>
        <w:jc w:val="center"/>
        <w:rPr>
          <w:b/>
          <w:sz w:val="32"/>
          <w:szCs w:val="32"/>
        </w:rPr>
      </w:pPr>
      <w:bookmarkStart w:id="0" w:name="_GoBack"/>
      <w:bookmarkEnd w:id="0"/>
    </w:p>
    <w:p w:rsidR="001121A6" w:rsidRDefault="001D062C" w:rsidP="001D062C">
      <w:pPr>
        <w:ind w:left="1440" w:firstLine="7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</w:t>
      </w:r>
      <w:r w:rsidR="001121A6">
        <w:rPr>
          <w:b/>
          <w:sz w:val="32"/>
          <w:szCs w:val="32"/>
        </w:rPr>
        <w:t>Chair: Professor David Dickson, TCD</w:t>
      </w:r>
    </w:p>
    <w:p w:rsidR="00F80C2A" w:rsidRDefault="00F80C2A" w:rsidP="001D062C">
      <w:pPr>
        <w:jc w:val="center"/>
        <w:rPr>
          <w:b/>
          <w:sz w:val="32"/>
          <w:szCs w:val="32"/>
        </w:rPr>
      </w:pPr>
    </w:p>
    <w:p w:rsidR="007719E9" w:rsidRPr="001121A6" w:rsidRDefault="003F3BF7" w:rsidP="001D062C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The L</w:t>
      </w:r>
      <w:r w:rsidR="007719E9" w:rsidRPr="001121A6">
        <w:rPr>
          <w:b/>
          <w:i/>
          <w:sz w:val="32"/>
          <w:szCs w:val="32"/>
        </w:rPr>
        <w:t>ife and Significance of Charles Lucas: An Overview</w:t>
      </w:r>
    </w:p>
    <w:p w:rsidR="007719E9" w:rsidRPr="001121A6" w:rsidRDefault="002A0411" w:rsidP="001D062C">
      <w:pPr>
        <w:jc w:val="center"/>
        <w:rPr>
          <w:b/>
          <w:sz w:val="32"/>
          <w:szCs w:val="32"/>
        </w:rPr>
      </w:pPr>
      <w:r w:rsidRPr="001121A6">
        <w:rPr>
          <w:b/>
          <w:sz w:val="32"/>
          <w:szCs w:val="32"/>
        </w:rPr>
        <w:t xml:space="preserve">Professor </w:t>
      </w:r>
      <w:r w:rsidR="007719E9" w:rsidRPr="001121A6">
        <w:rPr>
          <w:b/>
          <w:sz w:val="32"/>
          <w:szCs w:val="32"/>
        </w:rPr>
        <w:t>James Kelly</w:t>
      </w:r>
      <w:r w:rsidRPr="001121A6">
        <w:rPr>
          <w:b/>
          <w:sz w:val="32"/>
          <w:szCs w:val="32"/>
        </w:rPr>
        <w:t>, St Patrick’s College/DCU</w:t>
      </w:r>
    </w:p>
    <w:p w:rsidR="007719E9" w:rsidRPr="001121A6" w:rsidRDefault="007719E9" w:rsidP="001D062C">
      <w:pPr>
        <w:jc w:val="center"/>
        <w:rPr>
          <w:b/>
          <w:i/>
          <w:sz w:val="32"/>
          <w:szCs w:val="32"/>
        </w:rPr>
      </w:pPr>
      <w:r w:rsidRPr="001121A6">
        <w:rPr>
          <w:b/>
          <w:i/>
          <w:sz w:val="32"/>
          <w:szCs w:val="32"/>
        </w:rPr>
        <w:t>Du</w:t>
      </w:r>
      <w:r w:rsidR="00AA3C1C" w:rsidRPr="001121A6">
        <w:rPr>
          <w:b/>
          <w:i/>
          <w:sz w:val="32"/>
          <w:szCs w:val="32"/>
        </w:rPr>
        <w:t>blin and Irish Politics in the A</w:t>
      </w:r>
      <w:r w:rsidRPr="001121A6">
        <w:rPr>
          <w:b/>
          <w:i/>
          <w:sz w:val="32"/>
          <w:szCs w:val="32"/>
        </w:rPr>
        <w:t>ge of</w:t>
      </w:r>
      <w:r w:rsidR="00AA3C1C" w:rsidRPr="001121A6">
        <w:rPr>
          <w:b/>
          <w:i/>
          <w:sz w:val="32"/>
          <w:szCs w:val="32"/>
        </w:rPr>
        <w:t xml:space="preserve"> Charles Lucas</w:t>
      </w:r>
    </w:p>
    <w:p w:rsidR="007719E9" w:rsidRPr="001121A6" w:rsidRDefault="002A0411" w:rsidP="001D062C">
      <w:pPr>
        <w:jc w:val="center"/>
        <w:rPr>
          <w:b/>
          <w:sz w:val="32"/>
          <w:szCs w:val="32"/>
        </w:rPr>
      </w:pPr>
      <w:r w:rsidRPr="001121A6">
        <w:rPr>
          <w:b/>
          <w:sz w:val="32"/>
          <w:szCs w:val="32"/>
        </w:rPr>
        <w:t xml:space="preserve">Professor </w:t>
      </w:r>
      <w:r w:rsidR="007719E9" w:rsidRPr="001121A6">
        <w:rPr>
          <w:b/>
          <w:sz w:val="32"/>
          <w:szCs w:val="32"/>
        </w:rPr>
        <w:t>Jacqueline Hill</w:t>
      </w:r>
      <w:r w:rsidRPr="001121A6">
        <w:rPr>
          <w:b/>
          <w:sz w:val="32"/>
          <w:szCs w:val="32"/>
        </w:rPr>
        <w:t>, NUI Maynooth</w:t>
      </w:r>
    </w:p>
    <w:p w:rsidR="007719E9" w:rsidRPr="001121A6" w:rsidRDefault="00AA3C1C" w:rsidP="001D062C">
      <w:pPr>
        <w:jc w:val="center"/>
        <w:rPr>
          <w:b/>
          <w:i/>
          <w:sz w:val="32"/>
          <w:szCs w:val="32"/>
        </w:rPr>
      </w:pPr>
      <w:r w:rsidRPr="001121A6">
        <w:rPr>
          <w:b/>
          <w:i/>
          <w:sz w:val="32"/>
          <w:szCs w:val="32"/>
        </w:rPr>
        <w:t>Charles Lucas and Patriot P</w:t>
      </w:r>
      <w:r w:rsidR="007719E9" w:rsidRPr="001121A6">
        <w:rPr>
          <w:b/>
          <w:i/>
          <w:sz w:val="32"/>
          <w:szCs w:val="32"/>
        </w:rPr>
        <w:t>olit</w:t>
      </w:r>
      <w:r w:rsidR="002A390D">
        <w:rPr>
          <w:b/>
          <w:i/>
          <w:sz w:val="32"/>
          <w:szCs w:val="32"/>
        </w:rPr>
        <w:t>ics in M</w:t>
      </w:r>
      <w:r w:rsidRPr="001121A6">
        <w:rPr>
          <w:b/>
          <w:i/>
          <w:sz w:val="32"/>
          <w:szCs w:val="32"/>
        </w:rPr>
        <w:t>id-18th C</w:t>
      </w:r>
      <w:r w:rsidR="007719E9" w:rsidRPr="001121A6">
        <w:rPr>
          <w:b/>
          <w:i/>
          <w:sz w:val="32"/>
          <w:szCs w:val="32"/>
        </w:rPr>
        <w:t>entury Ireland</w:t>
      </w:r>
    </w:p>
    <w:p w:rsidR="007719E9" w:rsidRPr="001121A6" w:rsidRDefault="002A0411" w:rsidP="001D062C">
      <w:pPr>
        <w:jc w:val="center"/>
        <w:rPr>
          <w:b/>
          <w:sz w:val="32"/>
          <w:szCs w:val="32"/>
        </w:rPr>
      </w:pPr>
      <w:r w:rsidRPr="001121A6">
        <w:rPr>
          <w:b/>
          <w:sz w:val="32"/>
          <w:szCs w:val="32"/>
        </w:rPr>
        <w:t xml:space="preserve">Dr </w:t>
      </w:r>
      <w:r w:rsidR="007719E9" w:rsidRPr="001121A6">
        <w:rPr>
          <w:b/>
          <w:sz w:val="32"/>
          <w:szCs w:val="32"/>
        </w:rPr>
        <w:t>Eoin Magennis</w:t>
      </w:r>
      <w:r w:rsidRPr="001121A6">
        <w:rPr>
          <w:b/>
          <w:sz w:val="32"/>
          <w:szCs w:val="32"/>
        </w:rPr>
        <w:t>, President of the Eighteenth Century Ireland Society</w:t>
      </w:r>
    </w:p>
    <w:p w:rsidR="007719E9" w:rsidRPr="001121A6" w:rsidRDefault="003F3BF7" w:rsidP="001D062C">
      <w:pPr>
        <w:jc w:val="center"/>
        <w:rPr>
          <w:rStyle w:val="Strong"/>
          <w:i/>
          <w:sz w:val="32"/>
          <w:szCs w:val="32"/>
        </w:rPr>
      </w:pPr>
      <w:r>
        <w:rPr>
          <w:rStyle w:val="Strong"/>
          <w:i/>
          <w:sz w:val="32"/>
          <w:szCs w:val="32"/>
        </w:rPr>
        <w:t>The Professionalis</w:t>
      </w:r>
      <w:r w:rsidR="00AA3C1C" w:rsidRPr="001121A6">
        <w:rPr>
          <w:rStyle w:val="Strong"/>
          <w:i/>
          <w:sz w:val="32"/>
          <w:szCs w:val="32"/>
        </w:rPr>
        <w:t>ation of Medical Practice in Dublin during the E</w:t>
      </w:r>
      <w:r w:rsidR="00F80C2A">
        <w:rPr>
          <w:rStyle w:val="Strong"/>
          <w:i/>
          <w:sz w:val="32"/>
          <w:szCs w:val="32"/>
        </w:rPr>
        <w:t>arly-17th</w:t>
      </w:r>
      <w:r w:rsidR="00AA3C1C" w:rsidRPr="001121A6">
        <w:rPr>
          <w:rStyle w:val="Strong"/>
          <w:i/>
          <w:sz w:val="32"/>
          <w:szCs w:val="32"/>
        </w:rPr>
        <w:t xml:space="preserve"> Century: the C</w:t>
      </w:r>
      <w:r w:rsidR="00E41C32" w:rsidRPr="001121A6">
        <w:rPr>
          <w:rStyle w:val="Strong"/>
          <w:i/>
          <w:sz w:val="32"/>
          <w:szCs w:val="32"/>
        </w:rPr>
        <w:t>ase of Thomas Arthur, M.D.</w:t>
      </w:r>
    </w:p>
    <w:p w:rsidR="001121A6" w:rsidRPr="001121A6" w:rsidRDefault="001121A6" w:rsidP="001D062C">
      <w:pPr>
        <w:jc w:val="center"/>
        <w:rPr>
          <w:b/>
          <w:sz w:val="32"/>
          <w:szCs w:val="32"/>
        </w:rPr>
      </w:pPr>
      <w:r w:rsidRPr="001121A6">
        <w:rPr>
          <w:rStyle w:val="Strong"/>
          <w:sz w:val="32"/>
          <w:szCs w:val="32"/>
        </w:rPr>
        <w:t>Professor Marian Lyons, NUI Maynooth</w:t>
      </w:r>
    </w:p>
    <w:p w:rsidR="007719E9" w:rsidRPr="001121A6" w:rsidRDefault="007719E9" w:rsidP="001D062C">
      <w:pPr>
        <w:jc w:val="center"/>
        <w:rPr>
          <w:b/>
          <w:i/>
          <w:sz w:val="32"/>
          <w:szCs w:val="32"/>
        </w:rPr>
      </w:pPr>
      <w:r w:rsidRPr="001121A6">
        <w:rPr>
          <w:b/>
          <w:i/>
          <w:sz w:val="32"/>
          <w:szCs w:val="32"/>
        </w:rPr>
        <w:t>Charles Lu</w:t>
      </w:r>
      <w:r w:rsidR="00BC60FE" w:rsidRPr="001121A6">
        <w:rPr>
          <w:b/>
          <w:i/>
          <w:sz w:val="32"/>
          <w:szCs w:val="32"/>
        </w:rPr>
        <w:t>cas and</w:t>
      </w:r>
      <w:r w:rsidR="00F80C2A">
        <w:rPr>
          <w:b/>
          <w:i/>
          <w:sz w:val="32"/>
          <w:szCs w:val="32"/>
        </w:rPr>
        <w:t xml:space="preserve"> Medical Regulation in 18th</w:t>
      </w:r>
      <w:r w:rsidR="00BC60FE" w:rsidRPr="001121A6">
        <w:rPr>
          <w:b/>
          <w:i/>
          <w:sz w:val="32"/>
          <w:szCs w:val="32"/>
        </w:rPr>
        <w:t xml:space="preserve"> </w:t>
      </w:r>
      <w:r w:rsidRPr="001121A6">
        <w:rPr>
          <w:b/>
          <w:i/>
          <w:sz w:val="32"/>
          <w:szCs w:val="32"/>
        </w:rPr>
        <w:t>Century Ireland</w:t>
      </w:r>
    </w:p>
    <w:p w:rsidR="007719E9" w:rsidRPr="001121A6" w:rsidRDefault="002A0411" w:rsidP="001D062C">
      <w:pPr>
        <w:jc w:val="center"/>
        <w:rPr>
          <w:b/>
          <w:sz w:val="32"/>
          <w:szCs w:val="32"/>
        </w:rPr>
      </w:pPr>
      <w:r w:rsidRPr="001121A6">
        <w:rPr>
          <w:b/>
          <w:sz w:val="32"/>
          <w:szCs w:val="32"/>
        </w:rPr>
        <w:t xml:space="preserve">Dr </w:t>
      </w:r>
      <w:r w:rsidR="007719E9" w:rsidRPr="001121A6">
        <w:rPr>
          <w:b/>
          <w:sz w:val="32"/>
          <w:szCs w:val="32"/>
        </w:rPr>
        <w:t>Susan Mullaney</w:t>
      </w:r>
      <w:r w:rsidRPr="001121A6">
        <w:rPr>
          <w:b/>
          <w:sz w:val="32"/>
          <w:szCs w:val="32"/>
        </w:rPr>
        <w:t>, RAMI/UCC</w:t>
      </w:r>
    </w:p>
    <w:p w:rsidR="007719E9" w:rsidRPr="001121A6" w:rsidRDefault="007719E9" w:rsidP="001D062C">
      <w:pPr>
        <w:jc w:val="center"/>
        <w:rPr>
          <w:b/>
          <w:i/>
          <w:sz w:val="32"/>
          <w:szCs w:val="32"/>
        </w:rPr>
      </w:pPr>
      <w:r w:rsidRPr="001121A6">
        <w:rPr>
          <w:b/>
          <w:i/>
          <w:sz w:val="32"/>
          <w:szCs w:val="32"/>
        </w:rPr>
        <w:t>T</w:t>
      </w:r>
      <w:r w:rsidR="002A0411" w:rsidRPr="001121A6">
        <w:rPr>
          <w:b/>
          <w:i/>
          <w:sz w:val="32"/>
          <w:szCs w:val="32"/>
        </w:rPr>
        <w:t>he ‘Essay on Waters’</w:t>
      </w:r>
      <w:r w:rsidR="00222FC5" w:rsidRPr="001121A6">
        <w:rPr>
          <w:b/>
          <w:i/>
          <w:sz w:val="32"/>
          <w:szCs w:val="32"/>
        </w:rPr>
        <w:t xml:space="preserve"> and other Medical Writings of Charles Lucas</w:t>
      </w:r>
    </w:p>
    <w:p w:rsidR="002A0411" w:rsidRDefault="007719E9" w:rsidP="001D062C">
      <w:pPr>
        <w:jc w:val="center"/>
        <w:rPr>
          <w:b/>
          <w:sz w:val="32"/>
          <w:szCs w:val="32"/>
        </w:rPr>
      </w:pPr>
      <w:r w:rsidRPr="001121A6">
        <w:rPr>
          <w:b/>
          <w:sz w:val="32"/>
          <w:szCs w:val="32"/>
        </w:rPr>
        <w:t>Sean J. Murphy</w:t>
      </w:r>
      <w:r w:rsidR="002A0411" w:rsidRPr="001121A6">
        <w:rPr>
          <w:b/>
          <w:sz w:val="32"/>
          <w:szCs w:val="32"/>
        </w:rPr>
        <w:t>, M.A., Geneal</w:t>
      </w:r>
      <w:r w:rsidR="00D12256">
        <w:rPr>
          <w:b/>
          <w:sz w:val="32"/>
          <w:szCs w:val="32"/>
        </w:rPr>
        <w:t>ogy Teacher, UCD Adult Education</w:t>
      </w:r>
    </w:p>
    <w:p w:rsidR="002A390D" w:rsidRDefault="002A390D" w:rsidP="001D062C">
      <w:pPr>
        <w:jc w:val="center"/>
        <w:rPr>
          <w:b/>
          <w:sz w:val="32"/>
          <w:szCs w:val="32"/>
        </w:rPr>
      </w:pPr>
    </w:p>
    <w:p w:rsidR="002A390D" w:rsidRDefault="002A390D" w:rsidP="001D062C">
      <w:pPr>
        <w:jc w:val="center"/>
        <w:rPr>
          <w:b/>
          <w:sz w:val="32"/>
          <w:szCs w:val="32"/>
        </w:rPr>
      </w:pPr>
    </w:p>
    <w:p w:rsidR="00D12256" w:rsidRPr="001121A6" w:rsidRDefault="00D12256" w:rsidP="00396D5B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="002A390D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sectPr w:rsidR="00D12256" w:rsidRPr="001121A6" w:rsidSect="00F5334B">
      <w:pgSz w:w="11906" w:h="16838"/>
      <w:pgMar w:top="238" w:right="567" w:bottom="51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9E9"/>
    <w:rsid w:val="00010E1E"/>
    <w:rsid w:val="001121A6"/>
    <w:rsid w:val="001A0008"/>
    <w:rsid w:val="001D062C"/>
    <w:rsid w:val="00222FC5"/>
    <w:rsid w:val="002A0411"/>
    <w:rsid w:val="002A390D"/>
    <w:rsid w:val="00396D5B"/>
    <w:rsid w:val="003D32BF"/>
    <w:rsid w:val="003F3BF7"/>
    <w:rsid w:val="00503210"/>
    <w:rsid w:val="005E51C2"/>
    <w:rsid w:val="006D4CB5"/>
    <w:rsid w:val="007719E9"/>
    <w:rsid w:val="009C1978"/>
    <w:rsid w:val="009E59CD"/>
    <w:rsid w:val="00A062FF"/>
    <w:rsid w:val="00AA3C1C"/>
    <w:rsid w:val="00BC60FE"/>
    <w:rsid w:val="00D12256"/>
    <w:rsid w:val="00E14FE6"/>
    <w:rsid w:val="00E41C32"/>
    <w:rsid w:val="00F310D2"/>
    <w:rsid w:val="00F5334B"/>
    <w:rsid w:val="00F80C2A"/>
    <w:rsid w:val="00FB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0FB33C-AC1B-449E-B867-0EB64B3D7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44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E41C3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57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239337-7074-472F-B386-9294AC8AE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DCC</Company>
  <LinksUpToDate>false</LinksUpToDate>
  <CharactersWithSpaces>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Mullaney</dc:creator>
  <cp:lastModifiedBy>Susan Mullaney</cp:lastModifiedBy>
  <cp:revision>2</cp:revision>
  <cp:lastPrinted>2013-09-05T14:25:00Z</cp:lastPrinted>
  <dcterms:created xsi:type="dcterms:W3CDTF">2013-09-05T15:25:00Z</dcterms:created>
  <dcterms:modified xsi:type="dcterms:W3CDTF">2013-09-05T15:25:00Z</dcterms:modified>
</cp:coreProperties>
</file>