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5BF" w:rsidRDefault="008135BF" w:rsidP="008C166E">
      <w:pPr>
        <w:pStyle w:val="Heading2"/>
        <w:spacing w:line="360" w:lineRule="auto"/>
        <w:jc w:val="both"/>
        <w:rPr>
          <w:rFonts w:ascii="Arial" w:eastAsiaTheme="majorEastAsia" w:hAnsi="Arial" w:cs="Arial"/>
          <w:b w:val="0"/>
          <w:color w:val="000000" w:themeColor="text1"/>
          <w:kern w:val="24"/>
          <w:sz w:val="22"/>
          <w:szCs w:val="22"/>
        </w:rPr>
      </w:pPr>
    </w:p>
    <w:p w:rsidR="008135BF" w:rsidRPr="00151BD2" w:rsidRDefault="00F965C9" w:rsidP="00151BD2">
      <w:pPr>
        <w:autoSpaceDE w:val="0"/>
        <w:autoSpaceDN w:val="0"/>
        <w:adjustRightInd w:val="0"/>
        <w:spacing w:line="360" w:lineRule="auto"/>
        <w:jc w:val="both"/>
        <w:rPr>
          <w:rFonts w:ascii="Arial" w:eastAsiaTheme="majorEastAsia" w:hAnsi="Arial" w:cs="Arial"/>
          <w:b/>
          <w:color w:val="000000" w:themeColor="text1"/>
          <w:kern w:val="24"/>
          <w:sz w:val="22"/>
          <w:szCs w:val="22"/>
        </w:rPr>
      </w:pPr>
      <w:r w:rsidRPr="00C3186E">
        <w:rPr>
          <w:rFonts w:ascii="Arial" w:eastAsiaTheme="majorEastAsia" w:hAnsi="Arial" w:cs="Arial"/>
          <w:kern w:val="24"/>
          <w:sz w:val="22"/>
          <w:szCs w:val="22"/>
        </w:rPr>
        <w:t>Following presentation to Academic Council</w:t>
      </w:r>
      <w:r w:rsidRPr="00C3186E">
        <w:rPr>
          <w:rFonts w:ascii="Arial" w:eastAsiaTheme="majorEastAsia" w:hAnsi="Arial" w:cs="Arial"/>
          <w:b/>
          <w:kern w:val="24"/>
          <w:sz w:val="22"/>
          <w:szCs w:val="22"/>
        </w:rPr>
        <w:t>,</w:t>
      </w:r>
      <w:r>
        <w:rPr>
          <w:rFonts w:ascii="Arial" w:eastAsiaTheme="majorEastAsia" w:hAnsi="Arial" w:cs="Arial"/>
          <w:color w:val="000000" w:themeColor="text1"/>
          <w:kern w:val="24"/>
          <w:sz w:val="22"/>
          <w:szCs w:val="22"/>
        </w:rPr>
        <w:t xml:space="preserve"> t</w:t>
      </w:r>
      <w:r w:rsidR="008135BF" w:rsidRPr="00151BD2">
        <w:rPr>
          <w:rFonts w:ascii="Arial" w:eastAsiaTheme="majorEastAsia" w:hAnsi="Arial" w:cs="Arial"/>
          <w:color w:val="000000" w:themeColor="text1"/>
          <w:kern w:val="24"/>
          <w:sz w:val="22"/>
          <w:szCs w:val="22"/>
        </w:rPr>
        <w:t xml:space="preserve">he Health Professions Education Centre, in conjunction with the Peer Enhancement of Teaching </w:t>
      </w:r>
      <w:r w:rsidR="008F63FC" w:rsidRPr="00151BD2">
        <w:rPr>
          <w:rFonts w:ascii="Arial" w:eastAsiaTheme="majorEastAsia" w:hAnsi="Arial" w:cs="Arial"/>
          <w:color w:val="000000" w:themeColor="text1"/>
          <w:kern w:val="24"/>
          <w:sz w:val="22"/>
          <w:szCs w:val="22"/>
        </w:rPr>
        <w:t xml:space="preserve">Steering </w:t>
      </w:r>
      <w:r w:rsidR="008135BF" w:rsidRPr="00151BD2">
        <w:rPr>
          <w:rFonts w:ascii="Arial" w:eastAsiaTheme="majorEastAsia" w:hAnsi="Arial" w:cs="Arial"/>
          <w:color w:val="000000" w:themeColor="text1"/>
          <w:kern w:val="24"/>
          <w:sz w:val="22"/>
          <w:szCs w:val="22"/>
        </w:rPr>
        <w:t xml:space="preserve">Group, </w:t>
      </w:r>
      <w:r w:rsidR="00151BD2" w:rsidRPr="00151BD2">
        <w:rPr>
          <w:rFonts w:ascii="Arial" w:eastAsiaTheme="majorEastAsia" w:hAnsi="Arial" w:cs="Arial"/>
          <w:color w:val="000000" w:themeColor="text1"/>
          <w:kern w:val="24"/>
          <w:sz w:val="22"/>
          <w:szCs w:val="22"/>
        </w:rPr>
        <w:t>wishes</w:t>
      </w:r>
      <w:r w:rsidR="008135BF" w:rsidRPr="00151BD2">
        <w:rPr>
          <w:rFonts w:ascii="Arial" w:eastAsiaTheme="majorEastAsia" w:hAnsi="Arial" w:cs="Arial"/>
          <w:color w:val="000000" w:themeColor="text1"/>
          <w:kern w:val="24"/>
          <w:sz w:val="22"/>
          <w:szCs w:val="22"/>
        </w:rPr>
        <w:t xml:space="preserve"> to announce the launch of the RCSI Peer </w:t>
      </w:r>
      <w:r w:rsidR="000B606D">
        <w:rPr>
          <w:rFonts w:ascii="Arial" w:eastAsiaTheme="majorEastAsia" w:hAnsi="Arial" w:cs="Arial"/>
          <w:color w:val="000000" w:themeColor="text1"/>
          <w:kern w:val="24"/>
          <w:sz w:val="22"/>
          <w:szCs w:val="22"/>
        </w:rPr>
        <w:t>Observation</w:t>
      </w:r>
      <w:r w:rsidR="008135BF" w:rsidRPr="00151BD2">
        <w:rPr>
          <w:rFonts w:ascii="Arial" w:eastAsiaTheme="majorEastAsia" w:hAnsi="Arial" w:cs="Arial"/>
          <w:color w:val="000000" w:themeColor="text1"/>
          <w:kern w:val="24"/>
          <w:sz w:val="22"/>
          <w:szCs w:val="22"/>
        </w:rPr>
        <w:t xml:space="preserve"> of Teaching programme.   </w:t>
      </w:r>
      <w:r w:rsidR="008F63FC" w:rsidRPr="00151BD2">
        <w:rPr>
          <w:rFonts w:ascii="Arial" w:eastAsiaTheme="majorEastAsia" w:hAnsi="Arial" w:cs="Arial"/>
          <w:color w:val="000000" w:themeColor="text1"/>
          <w:kern w:val="24"/>
          <w:sz w:val="22"/>
          <w:szCs w:val="22"/>
        </w:rPr>
        <w:t xml:space="preserve">Peer </w:t>
      </w:r>
      <w:r w:rsidR="000B606D">
        <w:rPr>
          <w:rFonts w:ascii="Arial" w:eastAsiaTheme="majorEastAsia" w:hAnsi="Arial" w:cs="Arial"/>
          <w:color w:val="000000" w:themeColor="text1"/>
          <w:kern w:val="24"/>
          <w:sz w:val="22"/>
          <w:szCs w:val="22"/>
        </w:rPr>
        <w:t xml:space="preserve">Observation </w:t>
      </w:r>
      <w:r w:rsidR="008F63FC" w:rsidRPr="00151BD2">
        <w:rPr>
          <w:rFonts w:ascii="Arial" w:eastAsiaTheme="majorEastAsia" w:hAnsi="Arial" w:cs="Arial"/>
          <w:color w:val="000000" w:themeColor="text1"/>
          <w:kern w:val="24"/>
          <w:sz w:val="22"/>
          <w:szCs w:val="22"/>
        </w:rPr>
        <w:t xml:space="preserve">of </w:t>
      </w:r>
      <w:r w:rsidR="00151BD2" w:rsidRPr="00151BD2">
        <w:rPr>
          <w:rFonts w:ascii="Arial" w:eastAsiaTheme="majorEastAsia" w:hAnsi="Arial" w:cs="Arial"/>
          <w:color w:val="000000" w:themeColor="text1"/>
          <w:kern w:val="24"/>
          <w:sz w:val="22"/>
          <w:szCs w:val="22"/>
        </w:rPr>
        <w:t>Teaching</w:t>
      </w:r>
      <w:r w:rsidR="008F63FC" w:rsidRPr="00151BD2">
        <w:rPr>
          <w:rFonts w:ascii="Arial" w:eastAsiaTheme="majorEastAsia" w:hAnsi="Arial" w:cs="Arial"/>
          <w:b/>
          <w:color w:val="000000" w:themeColor="text1"/>
          <w:kern w:val="24"/>
          <w:sz w:val="22"/>
          <w:szCs w:val="22"/>
        </w:rPr>
        <w:t xml:space="preserve"> </w:t>
      </w:r>
      <w:r w:rsidR="00151BD2" w:rsidRPr="00151BD2">
        <w:rPr>
          <w:rFonts w:ascii="Arial" w:eastAsiaTheme="minorHAnsi" w:hAnsi="Arial" w:cs="Arial"/>
          <w:sz w:val="22"/>
          <w:szCs w:val="22"/>
          <w:lang w:val="en-IE" w:eastAsia="en-US"/>
        </w:rPr>
        <w:t>offers a</w:t>
      </w:r>
      <w:r w:rsidR="008135BF" w:rsidRPr="00151BD2">
        <w:rPr>
          <w:rFonts w:ascii="Arial" w:eastAsiaTheme="minorHAnsi" w:hAnsi="Arial" w:cs="Arial"/>
          <w:sz w:val="22"/>
          <w:szCs w:val="22"/>
          <w:lang w:val="en-IE" w:eastAsia="en-US"/>
        </w:rPr>
        <w:t xml:space="preserve"> structured</w:t>
      </w:r>
      <w:r w:rsidR="008F63FC" w:rsidRPr="00151BD2">
        <w:rPr>
          <w:rFonts w:ascii="Arial" w:eastAsiaTheme="minorHAnsi" w:hAnsi="Arial" w:cs="Arial"/>
          <w:sz w:val="22"/>
          <w:szCs w:val="22"/>
          <w:lang w:val="en-IE" w:eastAsia="en-US"/>
        </w:rPr>
        <w:t xml:space="preserve"> and </w:t>
      </w:r>
      <w:r w:rsidR="00151BD2" w:rsidRPr="00151BD2">
        <w:rPr>
          <w:rFonts w:ascii="Arial" w:eastAsiaTheme="minorHAnsi" w:hAnsi="Arial" w:cs="Arial"/>
          <w:sz w:val="22"/>
          <w:szCs w:val="22"/>
          <w:lang w:val="en-IE" w:eastAsia="en-US"/>
        </w:rPr>
        <w:t>supported process</w:t>
      </w:r>
      <w:r w:rsidR="008135BF" w:rsidRPr="00151BD2">
        <w:rPr>
          <w:rFonts w:ascii="Arial" w:eastAsiaTheme="minorHAnsi" w:hAnsi="Arial" w:cs="Arial"/>
          <w:sz w:val="22"/>
          <w:szCs w:val="22"/>
          <w:lang w:val="en-IE" w:eastAsia="en-US"/>
        </w:rPr>
        <w:t xml:space="preserve"> </w:t>
      </w:r>
      <w:r w:rsidR="008F63FC" w:rsidRPr="00151BD2">
        <w:rPr>
          <w:rFonts w:ascii="Arial" w:eastAsiaTheme="minorHAnsi" w:hAnsi="Arial" w:cs="Arial"/>
          <w:sz w:val="22"/>
          <w:szCs w:val="22"/>
          <w:lang w:val="en-IE" w:eastAsia="en-US"/>
        </w:rPr>
        <w:t xml:space="preserve">by </w:t>
      </w:r>
      <w:r w:rsidR="008135BF" w:rsidRPr="008135BF">
        <w:rPr>
          <w:rFonts w:ascii="Arial" w:eastAsiaTheme="minorHAnsi" w:hAnsi="Arial" w:cs="Arial"/>
          <w:sz w:val="22"/>
          <w:szCs w:val="22"/>
          <w:lang w:val="en-IE" w:eastAsia="en-US"/>
        </w:rPr>
        <w:t xml:space="preserve">which colleagues can </w:t>
      </w:r>
      <w:r w:rsidR="008F63FC" w:rsidRPr="00151BD2">
        <w:rPr>
          <w:rFonts w:ascii="Arial" w:eastAsiaTheme="minorHAnsi" w:hAnsi="Arial" w:cs="Arial"/>
          <w:sz w:val="22"/>
          <w:szCs w:val="22"/>
          <w:lang w:val="en-IE" w:eastAsia="en-US"/>
        </w:rPr>
        <w:t xml:space="preserve">both offer and receive feedback on their teaching practice, and </w:t>
      </w:r>
      <w:r w:rsidR="008135BF" w:rsidRPr="008135BF">
        <w:rPr>
          <w:rFonts w:ascii="Arial" w:eastAsiaTheme="minorHAnsi" w:hAnsi="Arial" w:cs="Arial"/>
          <w:sz w:val="22"/>
          <w:szCs w:val="22"/>
          <w:lang w:val="en-IE" w:eastAsia="en-US"/>
        </w:rPr>
        <w:t xml:space="preserve">share </w:t>
      </w:r>
      <w:r w:rsidR="008F63FC" w:rsidRPr="00151BD2">
        <w:rPr>
          <w:rFonts w:ascii="Arial" w:eastAsiaTheme="minorHAnsi" w:hAnsi="Arial" w:cs="Arial"/>
          <w:sz w:val="22"/>
          <w:szCs w:val="22"/>
          <w:lang w:val="en-IE" w:eastAsia="en-US"/>
        </w:rPr>
        <w:t xml:space="preserve">and develop </w:t>
      </w:r>
      <w:r w:rsidR="008135BF" w:rsidRPr="008135BF">
        <w:rPr>
          <w:rFonts w:ascii="Arial" w:eastAsiaTheme="minorHAnsi" w:hAnsi="Arial" w:cs="Arial"/>
          <w:sz w:val="22"/>
          <w:szCs w:val="22"/>
          <w:lang w:val="en-IE" w:eastAsia="en-US"/>
        </w:rPr>
        <w:t xml:space="preserve">their experience </w:t>
      </w:r>
      <w:r w:rsidR="00151BD2" w:rsidRPr="008135BF">
        <w:rPr>
          <w:rFonts w:ascii="Arial" w:eastAsiaTheme="minorHAnsi" w:hAnsi="Arial" w:cs="Arial"/>
          <w:sz w:val="22"/>
          <w:szCs w:val="22"/>
          <w:lang w:val="en-IE" w:eastAsia="en-US"/>
        </w:rPr>
        <w:t>and skills</w:t>
      </w:r>
      <w:r w:rsidR="008F63FC" w:rsidRPr="00151BD2">
        <w:rPr>
          <w:rFonts w:ascii="Arial" w:eastAsiaTheme="minorHAnsi" w:hAnsi="Arial" w:cs="Arial"/>
          <w:sz w:val="22"/>
          <w:szCs w:val="22"/>
          <w:lang w:val="en-IE" w:eastAsia="en-US"/>
        </w:rPr>
        <w:t xml:space="preserve">. Nationally and </w:t>
      </w:r>
      <w:r w:rsidR="00151BD2" w:rsidRPr="00151BD2">
        <w:rPr>
          <w:rFonts w:ascii="Arial" w:hAnsi="Arial" w:cs="Arial"/>
          <w:sz w:val="22"/>
          <w:szCs w:val="22"/>
        </w:rPr>
        <w:t>internationally</w:t>
      </w:r>
      <w:r w:rsidR="008F63FC" w:rsidRPr="00151BD2">
        <w:rPr>
          <w:rFonts w:ascii="Arial" w:hAnsi="Arial" w:cs="Arial"/>
          <w:sz w:val="22"/>
          <w:szCs w:val="22"/>
        </w:rPr>
        <w:t xml:space="preserve">, </w:t>
      </w:r>
      <w:r w:rsidR="000B606D">
        <w:rPr>
          <w:rFonts w:ascii="Arial" w:hAnsi="Arial" w:cs="Arial"/>
          <w:sz w:val="22"/>
          <w:szCs w:val="22"/>
        </w:rPr>
        <w:t>this process</w:t>
      </w:r>
      <w:r w:rsidR="008F63FC" w:rsidRPr="00151BD2">
        <w:rPr>
          <w:rFonts w:ascii="Arial" w:hAnsi="Arial" w:cs="Arial"/>
          <w:sz w:val="22"/>
          <w:szCs w:val="22"/>
        </w:rPr>
        <w:t xml:space="preserve"> is becoming a feature of university practice as a mode of professional development</w:t>
      </w:r>
      <w:r w:rsidR="00151BD2">
        <w:rPr>
          <w:rFonts w:ascii="Arial" w:hAnsi="Arial" w:cs="Arial"/>
          <w:sz w:val="22"/>
          <w:szCs w:val="22"/>
        </w:rPr>
        <w:t>.</w:t>
      </w:r>
    </w:p>
    <w:p w:rsidR="002776B0" w:rsidRPr="00151BD2" w:rsidRDefault="006F47DD" w:rsidP="00151BD2">
      <w:pPr>
        <w:pStyle w:val="Heading2"/>
        <w:spacing w:line="360" w:lineRule="auto"/>
        <w:jc w:val="both"/>
        <w:rPr>
          <w:rFonts w:ascii="Arial" w:hAnsi="Arial" w:cs="Arial"/>
          <w:b w:val="0"/>
          <w:color w:val="auto"/>
          <w:sz w:val="22"/>
          <w:szCs w:val="22"/>
        </w:rPr>
      </w:pPr>
      <w:r w:rsidRPr="00151BD2">
        <w:rPr>
          <w:rFonts w:ascii="Arial" w:eastAsiaTheme="majorEastAsia" w:hAnsi="Arial" w:cs="Arial"/>
          <w:b w:val="0"/>
          <w:color w:val="000000" w:themeColor="text1"/>
          <w:kern w:val="24"/>
          <w:sz w:val="22"/>
          <w:szCs w:val="22"/>
        </w:rPr>
        <w:t xml:space="preserve">During the </w:t>
      </w:r>
      <w:r w:rsidR="008C166E" w:rsidRPr="00151BD2">
        <w:rPr>
          <w:rFonts w:ascii="Arial" w:eastAsiaTheme="majorEastAsia" w:hAnsi="Arial" w:cs="Arial"/>
          <w:b w:val="0"/>
          <w:color w:val="000000" w:themeColor="text1"/>
          <w:kern w:val="24"/>
          <w:sz w:val="22"/>
          <w:szCs w:val="22"/>
        </w:rPr>
        <w:t>academic</w:t>
      </w:r>
      <w:r w:rsidRPr="00151BD2">
        <w:rPr>
          <w:rFonts w:ascii="Arial" w:eastAsiaTheme="majorEastAsia" w:hAnsi="Arial" w:cs="Arial"/>
          <w:b w:val="0"/>
          <w:color w:val="000000" w:themeColor="text1"/>
          <w:kern w:val="24"/>
          <w:sz w:val="22"/>
          <w:szCs w:val="22"/>
        </w:rPr>
        <w:t xml:space="preserve"> year 2012/13</w:t>
      </w:r>
      <w:r w:rsidR="008C166E" w:rsidRPr="00151BD2">
        <w:rPr>
          <w:rFonts w:ascii="Arial" w:eastAsiaTheme="majorEastAsia" w:hAnsi="Arial" w:cs="Arial"/>
          <w:b w:val="0"/>
          <w:color w:val="000000" w:themeColor="text1"/>
          <w:kern w:val="24"/>
          <w:sz w:val="22"/>
          <w:szCs w:val="22"/>
        </w:rPr>
        <w:t>,</w:t>
      </w:r>
      <w:r w:rsidRPr="00151BD2">
        <w:rPr>
          <w:rFonts w:ascii="Arial" w:eastAsiaTheme="majorEastAsia" w:hAnsi="Arial" w:cs="Arial"/>
          <w:b w:val="0"/>
          <w:color w:val="000000" w:themeColor="text1"/>
          <w:kern w:val="24"/>
          <w:sz w:val="22"/>
          <w:szCs w:val="22"/>
        </w:rPr>
        <w:t xml:space="preserve"> a Peer Enhancement of Teaching Group initiated work on the development of </w:t>
      </w:r>
      <w:bookmarkStart w:id="0" w:name="_GoBack"/>
      <w:bookmarkEnd w:id="0"/>
      <w:r w:rsidRPr="00151BD2">
        <w:rPr>
          <w:rFonts w:ascii="Arial" w:eastAsiaTheme="majorEastAsia" w:hAnsi="Arial" w:cs="Arial"/>
          <w:b w:val="0"/>
          <w:color w:val="000000" w:themeColor="text1"/>
          <w:kern w:val="24"/>
          <w:sz w:val="22"/>
          <w:szCs w:val="22"/>
        </w:rPr>
        <w:t xml:space="preserve">plans for an </w:t>
      </w:r>
      <w:r w:rsidR="008C166E" w:rsidRPr="00151BD2">
        <w:rPr>
          <w:rFonts w:ascii="Arial" w:eastAsiaTheme="majorEastAsia" w:hAnsi="Arial" w:cs="Arial"/>
          <w:b w:val="0"/>
          <w:color w:val="000000" w:themeColor="text1"/>
          <w:kern w:val="24"/>
          <w:sz w:val="22"/>
          <w:szCs w:val="22"/>
        </w:rPr>
        <w:t>appropriate</w:t>
      </w:r>
      <w:r w:rsidRPr="00151BD2">
        <w:rPr>
          <w:rFonts w:ascii="Arial" w:eastAsiaTheme="majorEastAsia" w:hAnsi="Arial" w:cs="Arial"/>
          <w:b w:val="0"/>
          <w:color w:val="000000" w:themeColor="text1"/>
          <w:kern w:val="24"/>
          <w:sz w:val="22"/>
          <w:szCs w:val="22"/>
        </w:rPr>
        <w:t xml:space="preserve"> model of peer observation for RCSI. </w:t>
      </w:r>
      <w:r w:rsidR="00383D34" w:rsidRPr="00151BD2">
        <w:rPr>
          <w:rFonts w:ascii="Arial" w:eastAsiaTheme="majorEastAsia" w:hAnsi="Arial" w:cs="Arial"/>
          <w:b w:val="0"/>
          <w:color w:val="000000" w:themeColor="text1"/>
          <w:kern w:val="24"/>
          <w:sz w:val="22"/>
          <w:szCs w:val="22"/>
        </w:rPr>
        <w:t>The Steering</w:t>
      </w:r>
      <w:r w:rsidRPr="00151BD2">
        <w:rPr>
          <w:rFonts w:ascii="Arial" w:eastAsiaTheme="majorEastAsia" w:hAnsi="Arial" w:cs="Arial"/>
          <w:b w:val="0"/>
          <w:color w:val="000000" w:themeColor="text1"/>
          <w:kern w:val="24"/>
          <w:sz w:val="22"/>
          <w:szCs w:val="22"/>
        </w:rPr>
        <w:t xml:space="preserve"> Group is a working group of Academic Council</w:t>
      </w:r>
      <w:r w:rsidR="00383D34">
        <w:rPr>
          <w:rFonts w:ascii="Arial" w:eastAsiaTheme="majorEastAsia" w:hAnsi="Arial" w:cs="Arial"/>
          <w:b w:val="0"/>
          <w:color w:val="000000" w:themeColor="text1"/>
          <w:kern w:val="24"/>
          <w:sz w:val="22"/>
          <w:szCs w:val="22"/>
        </w:rPr>
        <w:t>.</w:t>
      </w:r>
      <w:r w:rsidR="002776B0" w:rsidRPr="00151BD2">
        <w:rPr>
          <w:rFonts w:ascii="Arial" w:hAnsi="Arial" w:cs="Arial"/>
          <w:b w:val="0"/>
          <w:color w:val="000000" w:themeColor="text1"/>
          <w:kern w:val="24"/>
          <w:sz w:val="22"/>
          <w:szCs w:val="22"/>
          <w:lang w:eastAsia="en-IE"/>
        </w:rPr>
        <w:t xml:space="preserve"> Concomitantly a</w:t>
      </w:r>
      <w:r w:rsidR="002776B0" w:rsidRPr="00151BD2">
        <w:rPr>
          <w:rFonts w:ascii="Arial" w:hAnsi="Arial" w:cs="Arial"/>
          <w:sz w:val="22"/>
          <w:szCs w:val="22"/>
        </w:rPr>
        <w:t xml:space="preserve"> </w:t>
      </w:r>
      <w:r w:rsidR="002776B0" w:rsidRPr="00151BD2">
        <w:rPr>
          <w:rFonts w:ascii="Arial" w:hAnsi="Arial" w:cs="Arial"/>
          <w:b w:val="0"/>
          <w:color w:val="auto"/>
          <w:sz w:val="22"/>
          <w:szCs w:val="22"/>
        </w:rPr>
        <w:t>pilot study for the implementation of a peer observation of teaching programme was carried out by Prof</w:t>
      </w:r>
      <w:r w:rsidR="009A3870" w:rsidRPr="00151BD2">
        <w:rPr>
          <w:rFonts w:ascii="Arial" w:hAnsi="Arial" w:cs="Arial"/>
          <w:b w:val="0"/>
          <w:color w:val="auto"/>
          <w:sz w:val="22"/>
          <w:szCs w:val="22"/>
        </w:rPr>
        <w:t>essor</w:t>
      </w:r>
      <w:r w:rsidR="002776B0" w:rsidRPr="00151BD2">
        <w:rPr>
          <w:rFonts w:ascii="Arial" w:hAnsi="Arial" w:cs="Arial"/>
          <w:b w:val="0"/>
          <w:color w:val="auto"/>
          <w:sz w:val="22"/>
          <w:szCs w:val="22"/>
        </w:rPr>
        <w:t xml:space="preserve"> Zena Moore and </w:t>
      </w:r>
      <w:r w:rsidR="009A3870" w:rsidRPr="00151BD2">
        <w:rPr>
          <w:rFonts w:ascii="Arial" w:hAnsi="Arial" w:cs="Arial"/>
          <w:b w:val="0"/>
          <w:color w:val="auto"/>
          <w:sz w:val="22"/>
          <w:szCs w:val="22"/>
        </w:rPr>
        <w:t xml:space="preserve">Ms </w:t>
      </w:r>
      <w:r w:rsidR="002776B0" w:rsidRPr="00151BD2">
        <w:rPr>
          <w:rFonts w:ascii="Arial" w:hAnsi="Arial" w:cs="Arial"/>
          <w:b w:val="0"/>
          <w:color w:val="auto"/>
          <w:sz w:val="22"/>
          <w:szCs w:val="22"/>
        </w:rPr>
        <w:t xml:space="preserve">Anne Weadick. This study aimed to establish academic staff perceptions of peer observation of teaching, to implement a pilot of peer observation of teaching and to evaluate the impact of the project, through capturing the experience of both the reviewer and the lecturer reviewed. The results of both this </w:t>
      </w:r>
      <w:r w:rsidR="009A3870" w:rsidRPr="00151BD2">
        <w:rPr>
          <w:rFonts w:ascii="Arial" w:hAnsi="Arial" w:cs="Arial"/>
          <w:b w:val="0"/>
          <w:color w:val="auto"/>
          <w:sz w:val="22"/>
          <w:szCs w:val="22"/>
        </w:rPr>
        <w:t>study</w:t>
      </w:r>
      <w:r w:rsidR="002776B0" w:rsidRPr="00151BD2">
        <w:rPr>
          <w:rFonts w:ascii="Arial" w:hAnsi="Arial" w:cs="Arial"/>
          <w:b w:val="0"/>
          <w:color w:val="auto"/>
          <w:sz w:val="22"/>
          <w:szCs w:val="22"/>
        </w:rPr>
        <w:t xml:space="preserve"> and the </w:t>
      </w:r>
      <w:r w:rsidR="009A3870" w:rsidRPr="00151BD2">
        <w:rPr>
          <w:rFonts w:ascii="Arial" w:hAnsi="Arial" w:cs="Arial"/>
          <w:b w:val="0"/>
          <w:color w:val="auto"/>
          <w:sz w:val="22"/>
          <w:szCs w:val="22"/>
        </w:rPr>
        <w:t>recommendations</w:t>
      </w:r>
      <w:r w:rsidR="002776B0" w:rsidRPr="00151BD2">
        <w:rPr>
          <w:rFonts w:ascii="Arial" w:hAnsi="Arial" w:cs="Arial"/>
          <w:b w:val="0"/>
          <w:color w:val="auto"/>
          <w:sz w:val="22"/>
          <w:szCs w:val="22"/>
        </w:rPr>
        <w:t xml:space="preserve"> of the </w:t>
      </w:r>
      <w:r w:rsidR="00383D34">
        <w:rPr>
          <w:rFonts w:ascii="Arial" w:hAnsi="Arial" w:cs="Arial"/>
          <w:b w:val="0"/>
          <w:color w:val="auto"/>
          <w:sz w:val="22"/>
          <w:szCs w:val="22"/>
        </w:rPr>
        <w:t>working</w:t>
      </w:r>
      <w:r w:rsidR="002776B0" w:rsidRPr="00151BD2">
        <w:rPr>
          <w:rFonts w:ascii="Arial" w:hAnsi="Arial" w:cs="Arial"/>
          <w:b w:val="0"/>
          <w:color w:val="auto"/>
          <w:sz w:val="22"/>
          <w:szCs w:val="22"/>
        </w:rPr>
        <w:t xml:space="preserve"> group were presented at the RCSI </w:t>
      </w:r>
      <w:r w:rsidR="00830C5B" w:rsidRPr="00151BD2">
        <w:rPr>
          <w:rFonts w:ascii="Arial" w:hAnsi="Arial" w:cs="Arial"/>
          <w:b w:val="0"/>
          <w:color w:val="auto"/>
          <w:sz w:val="22"/>
          <w:szCs w:val="22"/>
        </w:rPr>
        <w:t xml:space="preserve">International </w:t>
      </w:r>
      <w:r w:rsidR="002776B0" w:rsidRPr="00151BD2">
        <w:rPr>
          <w:rFonts w:ascii="Arial" w:hAnsi="Arial" w:cs="Arial"/>
          <w:b w:val="0"/>
          <w:color w:val="auto"/>
          <w:sz w:val="22"/>
          <w:szCs w:val="22"/>
        </w:rPr>
        <w:t xml:space="preserve">Education </w:t>
      </w:r>
      <w:r w:rsidR="00830C5B" w:rsidRPr="00151BD2">
        <w:rPr>
          <w:rFonts w:ascii="Arial" w:hAnsi="Arial" w:cs="Arial"/>
          <w:b w:val="0"/>
          <w:color w:val="auto"/>
          <w:sz w:val="22"/>
          <w:szCs w:val="22"/>
        </w:rPr>
        <w:t>F</w:t>
      </w:r>
      <w:r w:rsidR="002776B0" w:rsidRPr="00151BD2">
        <w:rPr>
          <w:rFonts w:ascii="Arial" w:hAnsi="Arial" w:cs="Arial"/>
          <w:b w:val="0"/>
          <w:color w:val="auto"/>
          <w:sz w:val="22"/>
          <w:szCs w:val="22"/>
        </w:rPr>
        <w:t xml:space="preserve">orum </w:t>
      </w:r>
      <w:r w:rsidR="00830C5B" w:rsidRPr="00151BD2">
        <w:rPr>
          <w:rFonts w:ascii="Arial" w:hAnsi="Arial" w:cs="Arial"/>
          <w:b w:val="0"/>
          <w:color w:val="auto"/>
          <w:sz w:val="22"/>
          <w:szCs w:val="22"/>
        </w:rPr>
        <w:t xml:space="preserve">in June </w:t>
      </w:r>
      <w:r w:rsidR="002776B0" w:rsidRPr="00151BD2">
        <w:rPr>
          <w:rFonts w:ascii="Arial" w:hAnsi="Arial" w:cs="Arial"/>
          <w:b w:val="0"/>
          <w:color w:val="auto"/>
          <w:sz w:val="22"/>
          <w:szCs w:val="22"/>
        </w:rPr>
        <w:t>2013.</w:t>
      </w:r>
    </w:p>
    <w:p w:rsidR="006F47DD" w:rsidRPr="00F92EDA" w:rsidRDefault="006F47DD" w:rsidP="00F92EDA">
      <w:pPr>
        <w:spacing w:line="360" w:lineRule="auto"/>
        <w:jc w:val="both"/>
        <w:rPr>
          <w:rFonts w:ascii="Arial" w:hAnsi="Arial" w:cs="Arial"/>
          <w:sz w:val="22"/>
          <w:szCs w:val="22"/>
          <w:lang w:val="en-IE" w:eastAsia="en-US"/>
        </w:rPr>
      </w:pPr>
    </w:p>
    <w:p w:rsidR="00F92EDA" w:rsidRPr="00F92EDA" w:rsidRDefault="00ED0F94" w:rsidP="00F92EDA">
      <w:pPr>
        <w:shd w:val="clear" w:color="auto" w:fill="FFFFFF"/>
        <w:spacing w:after="90" w:line="360" w:lineRule="auto"/>
        <w:ind w:right="165"/>
        <w:jc w:val="both"/>
        <w:rPr>
          <w:rFonts w:ascii="Arial" w:eastAsia="Times New Roman" w:hAnsi="Arial" w:cs="Arial"/>
          <w:b/>
          <w:sz w:val="22"/>
          <w:szCs w:val="22"/>
          <w:lang w:val="en-IE" w:eastAsia="en-IE"/>
        </w:rPr>
      </w:pPr>
      <w:r w:rsidRPr="00F92EDA">
        <w:rPr>
          <w:rFonts w:ascii="Arial" w:hAnsi="Arial" w:cs="Arial"/>
          <w:sz w:val="22"/>
          <w:szCs w:val="22"/>
        </w:rPr>
        <w:t xml:space="preserve">Following on from the </w:t>
      </w:r>
      <w:r w:rsidR="009A3870" w:rsidRPr="00F92EDA">
        <w:rPr>
          <w:rFonts w:ascii="Arial" w:hAnsi="Arial" w:cs="Arial"/>
          <w:sz w:val="22"/>
          <w:szCs w:val="22"/>
        </w:rPr>
        <w:t>recommendations</w:t>
      </w:r>
      <w:r w:rsidR="00F965C9" w:rsidRPr="00F92EDA">
        <w:rPr>
          <w:rFonts w:ascii="Arial" w:hAnsi="Arial" w:cs="Arial"/>
          <w:sz w:val="22"/>
          <w:szCs w:val="22"/>
        </w:rPr>
        <w:t xml:space="preserve"> </w:t>
      </w:r>
      <w:r w:rsidRPr="00F92EDA">
        <w:rPr>
          <w:rFonts w:ascii="Arial" w:hAnsi="Arial" w:cs="Arial"/>
          <w:sz w:val="22"/>
          <w:szCs w:val="22"/>
        </w:rPr>
        <w:t>and in conjunction with the PEOT group, the Health Professions Education Centre (HPEC) will now support and facilitate the roll</w:t>
      </w:r>
      <w:r w:rsidR="00407446">
        <w:rPr>
          <w:rFonts w:ascii="Arial" w:hAnsi="Arial" w:cs="Arial"/>
          <w:sz w:val="22"/>
          <w:szCs w:val="22"/>
        </w:rPr>
        <w:t>-</w:t>
      </w:r>
      <w:r w:rsidRPr="00F92EDA">
        <w:rPr>
          <w:rFonts w:ascii="Arial" w:hAnsi="Arial" w:cs="Arial"/>
          <w:sz w:val="22"/>
          <w:szCs w:val="22"/>
        </w:rPr>
        <w:t xml:space="preserve">out of a </w:t>
      </w:r>
      <w:r w:rsidR="00407446">
        <w:rPr>
          <w:rFonts w:ascii="Arial" w:hAnsi="Arial" w:cs="Arial"/>
          <w:sz w:val="22"/>
          <w:szCs w:val="22"/>
        </w:rPr>
        <w:t>P</w:t>
      </w:r>
      <w:r w:rsidRPr="00F92EDA">
        <w:rPr>
          <w:rFonts w:ascii="Arial" w:hAnsi="Arial" w:cs="Arial"/>
          <w:sz w:val="22"/>
          <w:szCs w:val="22"/>
        </w:rPr>
        <w:t xml:space="preserve">eer </w:t>
      </w:r>
      <w:r w:rsidR="00407446">
        <w:rPr>
          <w:rFonts w:ascii="Arial" w:hAnsi="Arial" w:cs="Arial"/>
          <w:sz w:val="22"/>
          <w:szCs w:val="22"/>
        </w:rPr>
        <w:t>O</w:t>
      </w:r>
      <w:r w:rsidRPr="00F92EDA">
        <w:rPr>
          <w:rFonts w:ascii="Arial" w:hAnsi="Arial" w:cs="Arial"/>
          <w:sz w:val="22"/>
          <w:szCs w:val="22"/>
        </w:rPr>
        <w:t xml:space="preserve">bservation of </w:t>
      </w:r>
      <w:r w:rsidR="00407446">
        <w:rPr>
          <w:rFonts w:ascii="Arial" w:hAnsi="Arial" w:cs="Arial"/>
          <w:sz w:val="22"/>
          <w:szCs w:val="22"/>
        </w:rPr>
        <w:t>T</w:t>
      </w:r>
      <w:r w:rsidRPr="00F92EDA">
        <w:rPr>
          <w:rFonts w:ascii="Arial" w:hAnsi="Arial" w:cs="Arial"/>
          <w:sz w:val="22"/>
          <w:szCs w:val="22"/>
        </w:rPr>
        <w:t xml:space="preserve">eaching programme across RCSI. </w:t>
      </w:r>
      <w:r w:rsidR="008F63FC" w:rsidRPr="00F92EDA">
        <w:rPr>
          <w:rFonts w:ascii="Arial" w:hAnsi="Arial" w:cs="Arial"/>
          <w:sz w:val="22"/>
          <w:szCs w:val="22"/>
        </w:rPr>
        <w:t xml:space="preserve">The programme will be officially </w:t>
      </w:r>
      <w:r w:rsidR="00151BD2" w:rsidRPr="00F92EDA">
        <w:rPr>
          <w:rFonts w:ascii="Arial" w:hAnsi="Arial" w:cs="Arial"/>
          <w:sz w:val="22"/>
          <w:szCs w:val="22"/>
        </w:rPr>
        <w:t>launched</w:t>
      </w:r>
      <w:r w:rsidR="008F63FC" w:rsidRPr="00F92EDA">
        <w:rPr>
          <w:rFonts w:ascii="Arial" w:hAnsi="Arial" w:cs="Arial"/>
          <w:sz w:val="22"/>
          <w:szCs w:val="22"/>
        </w:rPr>
        <w:t xml:space="preserve"> with an information and </w:t>
      </w:r>
      <w:r w:rsidR="00151BD2" w:rsidRPr="00F92EDA">
        <w:rPr>
          <w:rFonts w:ascii="Arial" w:hAnsi="Arial" w:cs="Arial"/>
          <w:sz w:val="22"/>
          <w:szCs w:val="22"/>
        </w:rPr>
        <w:t>discussion</w:t>
      </w:r>
      <w:r w:rsidR="008F63FC" w:rsidRPr="00F92EDA">
        <w:rPr>
          <w:rFonts w:ascii="Arial" w:hAnsi="Arial" w:cs="Arial"/>
          <w:sz w:val="22"/>
          <w:szCs w:val="22"/>
        </w:rPr>
        <w:t xml:space="preserve"> session on </w:t>
      </w:r>
      <w:r w:rsidR="00151BD2" w:rsidRPr="00F92EDA">
        <w:rPr>
          <w:rFonts w:ascii="Arial" w:hAnsi="Arial" w:cs="Arial"/>
          <w:b/>
          <w:sz w:val="22"/>
          <w:szCs w:val="22"/>
        </w:rPr>
        <w:t>December</w:t>
      </w:r>
      <w:r w:rsidR="008F63FC" w:rsidRPr="00F92EDA">
        <w:rPr>
          <w:rFonts w:ascii="Arial" w:hAnsi="Arial" w:cs="Arial"/>
          <w:b/>
          <w:sz w:val="22"/>
          <w:szCs w:val="22"/>
        </w:rPr>
        <w:t xml:space="preserve"> 3</w:t>
      </w:r>
      <w:r w:rsidR="008F63FC" w:rsidRPr="00F92EDA">
        <w:rPr>
          <w:rFonts w:ascii="Arial" w:hAnsi="Arial" w:cs="Arial"/>
          <w:b/>
          <w:sz w:val="22"/>
          <w:szCs w:val="22"/>
          <w:vertAlign w:val="superscript"/>
        </w:rPr>
        <w:t>rd</w:t>
      </w:r>
      <w:r w:rsidR="008F63FC" w:rsidRPr="00F92EDA">
        <w:rPr>
          <w:rFonts w:ascii="Arial" w:hAnsi="Arial" w:cs="Arial"/>
          <w:b/>
          <w:sz w:val="22"/>
          <w:szCs w:val="22"/>
        </w:rPr>
        <w:t xml:space="preserve"> 2013 at </w:t>
      </w:r>
      <w:r w:rsidR="00C12903" w:rsidRPr="00F92EDA">
        <w:rPr>
          <w:rFonts w:ascii="Arial" w:hAnsi="Arial" w:cs="Arial"/>
          <w:b/>
          <w:sz w:val="22"/>
          <w:szCs w:val="22"/>
        </w:rPr>
        <w:t>1 p.m</w:t>
      </w:r>
      <w:r w:rsidR="00655B31">
        <w:rPr>
          <w:rFonts w:ascii="Arial" w:hAnsi="Arial" w:cs="Arial"/>
          <w:b/>
          <w:sz w:val="22"/>
          <w:szCs w:val="22"/>
        </w:rPr>
        <w:t>.</w:t>
      </w:r>
      <w:r w:rsidR="008F63FC" w:rsidRPr="00F92EDA">
        <w:rPr>
          <w:rFonts w:ascii="Arial" w:hAnsi="Arial" w:cs="Arial"/>
          <w:b/>
          <w:sz w:val="22"/>
          <w:szCs w:val="22"/>
        </w:rPr>
        <w:t xml:space="preserve"> in </w:t>
      </w:r>
      <w:r w:rsidR="00C12903" w:rsidRPr="00F92EDA">
        <w:rPr>
          <w:rFonts w:ascii="Arial" w:hAnsi="Arial" w:cs="Arial"/>
          <w:b/>
          <w:sz w:val="22"/>
          <w:szCs w:val="22"/>
        </w:rPr>
        <w:t xml:space="preserve">the </w:t>
      </w:r>
      <w:r w:rsidR="008F63FC" w:rsidRPr="00F92EDA">
        <w:rPr>
          <w:rFonts w:ascii="Arial" w:hAnsi="Arial" w:cs="Arial"/>
          <w:b/>
          <w:sz w:val="22"/>
          <w:szCs w:val="22"/>
        </w:rPr>
        <w:t>Albert Lecture Theatre</w:t>
      </w:r>
      <w:r w:rsidR="008F63FC" w:rsidRPr="00F92EDA">
        <w:rPr>
          <w:rFonts w:ascii="Arial" w:hAnsi="Arial" w:cs="Arial"/>
          <w:sz w:val="22"/>
          <w:szCs w:val="22"/>
        </w:rPr>
        <w:t xml:space="preserve">. A similar event will be held in </w:t>
      </w:r>
      <w:r w:rsidR="00F92EDA" w:rsidRPr="00F92EDA">
        <w:rPr>
          <w:rFonts w:ascii="Arial" w:hAnsi="Arial" w:cs="Arial"/>
          <w:sz w:val="22"/>
          <w:szCs w:val="22"/>
        </w:rPr>
        <w:t>the</w:t>
      </w:r>
      <w:r w:rsidR="00F92EDA" w:rsidRPr="00F92EDA">
        <w:rPr>
          <w:rFonts w:ascii="Arial" w:eastAsia="Times New Roman" w:hAnsi="Arial" w:cs="Arial"/>
          <w:sz w:val="22"/>
          <w:szCs w:val="22"/>
          <w:lang w:val="en-IE" w:eastAsia="en-IE"/>
        </w:rPr>
        <w:t xml:space="preserve"> </w:t>
      </w:r>
      <w:r w:rsidR="00F92EDA" w:rsidRPr="00F92EDA">
        <w:rPr>
          <w:rFonts w:ascii="Arial" w:eastAsia="Times New Roman" w:hAnsi="Arial" w:cs="Arial"/>
          <w:b/>
          <w:sz w:val="22"/>
          <w:szCs w:val="22"/>
          <w:lang w:val="en-IE" w:eastAsia="en-IE"/>
        </w:rPr>
        <w:t>Education &amp; Research Centre, Beaumont Hospital (Room TR4) on December 5</w:t>
      </w:r>
      <w:r w:rsidR="00F92EDA" w:rsidRPr="00F92EDA">
        <w:rPr>
          <w:rFonts w:ascii="Arial" w:eastAsia="Times New Roman" w:hAnsi="Arial" w:cs="Arial"/>
          <w:b/>
          <w:sz w:val="22"/>
          <w:szCs w:val="22"/>
          <w:vertAlign w:val="superscript"/>
          <w:lang w:val="en-IE" w:eastAsia="en-IE"/>
        </w:rPr>
        <w:t>th</w:t>
      </w:r>
      <w:r w:rsidR="00F92EDA" w:rsidRPr="00F92EDA">
        <w:rPr>
          <w:rFonts w:ascii="Arial" w:eastAsia="Times New Roman" w:hAnsi="Arial" w:cs="Arial"/>
          <w:b/>
          <w:sz w:val="22"/>
          <w:szCs w:val="22"/>
          <w:lang w:val="en-IE" w:eastAsia="en-IE"/>
        </w:rPr>
        <w:t xml:space="preserve"> at 12 noon</w:t>
      </w:r>
    </w:p>
    <w:p w:rsidR="00707DE4" w:rsidRDefault="008F63FC" w:rsidP="00151BD2">
      <w:pPr>
        <w:spacing w:line="360" w:lineRule="auto"/>
        <w:jc w:val="both"/>
        <w:rPr>
          <w:rFonts w:ascii="Arial" w:hAnsi="Arial" w:cs="Arial"/>
          <w:sz w:val="22"/>
          <w:szCs w:val="22"/>
        </w:rPr>
      </w:pPr>
      <w:r w:rsidRPr="00151BD2">
        <w:rPr>
          <w:rFonts w:ascii="Arial" w:hAnsi="Arial" w:cs="Arial"/>
          <w:sz w:val="22"/>
          <w:szCs w:val="22"/>
        </w:rPr>
        <w:t xml:space="preserve">Training workshops will commence in </w:t>
      </w:r>
      <w:r w:rsidR="00151BD2" w:rsidRPr="00151BD2">
        <w:rPr>
          <w:rFonts w:ascii="Arial" w:hAnsi="Arial" w:cs="Arial"/>
          <w:sz w:val="22"/>
          <w:szCs w:val="22"/>
        </w:rPr>
        <w:t>January</w:t>
      </w:r>
      <w:r w:rsidRPr="00151BD2">
        <w:rPr>
          <w:rFonts w:ascii="Arial" w:hAnsi="Arial" w:cs="Arial"/>
          <w:sz w:val="22"/>
          <w:szCs w:val="22"/>
        </w:rPr>
        <w:t xml:space="preserve"> 2014.</w:t>
      </w:r>
      <w:r w:rsidR="00F8125C">
        <w:rPr>
          <w:rFonts w:ascii="Arial" w:hAnsi="Arial" w:cs="Arial"/>
          <w:sz w:val="22"/>
          <w:szCs w:val="22"/>
        </w:rPr>
        <w:t xml:space="preserve"> For further information</w:t>
      </w:r>
      <w:r w:rsidR="00707DE4">
        <w:rPr>
          <w:rFonts w:ascii="Arial" w:hAnsi="Arial" w:cs="Arial"/>
          <w:sz w:val="22"/>
          <w:szCs w:val="22"/>
        </w:rPr>
        <w:t xml:space="preserve"> on this and other HPEC initiatives</w:t>
      </w:r>
      <w:r w:rsidR="00F8125C">
        <w:rPr>
          <w:rFonts w:ascii="Arial" w:hAnsi="Arial" w:cs="Arial"/>
          <w:sz w:val="22"/>
          <w:szCs w:val="22"/>
        </w:rPr>
        <w:t xml:space="preserve">, </w:t>
      </w:r>
      <w:r w:rsidR="00707DE4">
        <w:rPr>
          <w:rFonts w:ascii="Arial" w:hAnsi="Arial" w:cs="Arial"/>
          <w:sz w:val="22"/>
          <w:szCs w:val="22"/>
        </w:rPr>
        <w:t xml:space="preserve">please visit our website </w:t>
      </w:r>
      <w:hyperlink r:id="rId6" w:history="1">
        <w:r w:rsidR="00707DE4" w:rsidRPr="0085005B">
          <w:rPr>
            <w:rStyle w:val="Hyperlink"/>
            <w:rFonts w:ascii="Arial" w:hAnsi="Arial" w:cs="Arial"/>
            <w:sz w:val="22"/>
            <w:szCs w:val="22"/>
          </w:rPr>
          <w:t>http://www.rcsi.ie/hpec</w:t>
        </w:r>
      </w:hyperlink>
    </w:p>
    <w:p w:rsidR="00707DE4" w:rsidRDefault="00707DE4" w:rsidP="00151BD2">
      <w:pPr>
        <w:spacing w:line="360" w:lineRule="auto"/>
        <w:jc w:val="both"/>
        <w:rPr>
          <w:rFonts w:ascii="Arial" w:hAnsi="Arial" w:cs="Arial"/>
          <w:sz w:val="22"/>
          <w:szCs w:val="22"/>
        </w:rPr>
      </w:pPr>
    </w:p>
    <w:p w:rsidR="00407446" w:rsidRDefault="008D3769" w:rsidP="00151BD2">
      <w:pPr>
        <w:spacing w:line="360" w:lineRule="auto"/>
        <w:jc w:val="both"/>
        <w:rPr>
          <w:rFonts w:ascii="Arial" w:hAnsi="Arial" w:cs="Arial"/>
          <w:sz w:val="22"/>
          <w:szCs w:val="22"/>
        </w:rPr>
      </w:pPr>
      <w:r>
        <w:rPr>
          <w:rFonts w:ascii="Arial" w:hAnsi="Arial" w:cs="Arial"/>
          <w:sz w:val="22"/>
          <w:szCs w:val="22"/>
        </w:rPr>
        <w:t>Speaking about the launch,</w:t>
      </w:r>
      <w:r w:rsidR="00407446">
        <w:rPr>
          <w:rFonts w:ascii="Arial" w:hAnsi="Arial" w:cs="Arial"/>
          <w:sz w:val="22"/>
          <w:szCs w:val="22"/>
        </w:rPr>
        <w:t xml:space="preserve"> Professor Hannah McGee</w:t>
      </w:r>
      <w:r>
        <w:rPr>
          <w:rFonts w:ascii="Arial" w:hAnsi="Arial" w:cs="Arial"/>
          <w:sz w:val="22"/>
          <w:szCs w:val="22"/>
        </w:rPr>
        <w:t xml:space="preserve">, Dean, </w:t>
      </w:r>
      <w:r w:rsidR="00383D34">
        <w:rPr>
          <w:rFonts w:ascii="Arial" w:hAnsi="Arial" w:cs="Arial"/>
          <w:sz w:val="22"/>
          <w:szCs w:val="22"/>
        </w:rPr>
        <w:t>said, “I</w:t>
      </w:r>
      <w:r w:rsidR="00407446">
        <w:rPr>
          <w:rFonts w:ascii="Arial" w:hAnsi="Arial" w:cs="Arial"/>
          <w:sz w:val="22"/>
          <w:szCs w:val="22"/>
        </w:rPr>
        <w:t xml:space="preserve"> am delighted to see that this teaching initiative has progressed from planning feasibility stages to a full roll-out in just over a year.  Thanks to all those mentioned and to the staff who volunteered for the feasibility study for making this possible.</w:t>
      </w:r>
    </w:p>
    <w:p w:rsidR="00407446" w:rsidRDefault="00407446" w:rsidP="00151BD2">
      <w:pPr>
        <w:spacing w:line="360" w:lineRule="auto"/>
        <w:jc w:val="both"/>
        <w:rPr>
          <w:rFonts w:ascii="Arial" w:hAnsi="Arial" w:cs="Arial"/>
          <w:sz w:val="22"/>
          <w:szCs w:val="22"/>
        </w:rPr>
      </w:pPr>
    </w:p>
    <w:p w:rsidR="00407446" w:rsidRPr="00151BD2" w:rsidRDefault="00407446" w:rsidP="00151BD2">
      <w:pPr>
        <w:spacing w:line="360" w:lineRule="auto"/>
        <w:jc w:val="both"/>
        <w:rPr>
          <w:rFonts w:ascii="Arial" w:hAnsi="Arial" w:cs="Arial"/>
          <w:sz w:val="22"/>
          <w:szCs w:val="22"/>
        </w:rPr>
      </w:pPr>
      <w:r>
        <w:rPr>
          <w:rFonts w:ascii="Arial" w:hAnsi="Arial" w:cs="Arial"/>
          <w:sz w:val="22"/>
          <w:szCs w:val="22"/>
        </w:rPr>
        <w:t>I strongly encourage all staff to take this opportunity to give and receive peer support to/from colleagues with the singular aim of striving to achieve ‘Excellence in Education’ as the first goal of our Strategy (2013-17)</w:t>
      </w:r>
      <w:r w:rsidR="008D3769">
        <w:rPr>
          <w:rFonts w:ascii="Arial" w:hAnsi="Arial" w:cs="Arial"/>
          <w:sz w:val="22"/>
          <w:szCs w:val="22"/>
        </w:rPr>
        <w:t>”</w:t>
      </w:r>
      <w:r>
        <w:rPr>
          <w:rFonts w:ascii="Arial" w:hAnsi="Arial" w:cs="Arial"/>
          <w:sz w:val="22"/>
          <w:szCs w:val="22"/>
        </w:rPr>
        <w:t>.</w:t>
      </w:r>
    </w:p>
    <w:p w:rsidR="008716AA" w:rsidRPr="008C166E" w:rsidRDefault="008716AA" w:rsidP="008D3769">
      <w:pPr>
        <w:rPr>
          <w:rFonts w:ascii="Arial" w:hAnsi="Arial" w:cs="Arial"/>
          <w:sz w:val="22"/>
          <w:szCs w:val="22"/>
        </w:rPr>
      </w:pPr>
    </w:p>
    <w:sectPr w:rsidR="008716AA" w:rsidRPr="008C166E" w:rsidSect="008D3769">
      <w:pgSz w:w="11906" w:h="16838"/>
      <w:pgMar w:top="567"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31246"/>
    <w:multiLevelType w:val="multilevel"/>
    <w:tmpl w:val="6290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F13B62"/>
    <w:multiLevelType w:val="hybridMultilevel"/>
    <w:tmpl w:val="B3FC6E82"/>
    <w:lvl w:ilvl="0" w:tplc="FDB83FBC">
      <w:start w:val="1"/>
      <w:numFmt w:val="bullet"/>
      <w:lvlText w:val="•"/>
      <w:lvlJc w:val="left"/>
      <w:pPr>
        <w:tabs>
          <w:tab w:val="num" w:pos="720"/>
        </w:tabs>
        <w:ind w:left="720" w:hanging="360"/>
      </w:pPr>
      <w:rPr>
        <w:rFonts w:ascii="Arial" w:hAnsi="Arial" w:hint="default"/>
      </w:rPr>
    </w:lvl>
    <w:lvl w:ilvl="1" w:tplc="74BAA004" w:tentative="1">
      <w:start w:val="1"/>
      <w:numFmt w:val="bullet"/>
      <w:lvlText w:val="•"/>
      <w:lvlJc w:val="left"/>
      <w:pPr>
        <w:tabs>
          <w:tab w:val="num" w:pos="1440"/>
        </w:tabs>
        <w:ind w:left="1440" w:hanging="360"/>
      </w:pPr>
      <w:rPr>
        <w:rFonts w:ascii="Arial" w:hAnsi="Arial" w:hint="default"/>
      </w:rPr>
    </w:lvl>
    <w:lvl w:ilvl="2" w:tplc="4DFC1EC2" w:tentative="1">
      <w:start w:val="1"/>
      <w:numFmt w:val="bullet"/>
      <w:lvlText w:val="•"/>
      <w:lvlJc w:val="left"/>
      <w:pPr>
        <w:tabs>
          <w:tab w:val="num" w:pos="2160"/>
        </w:tabs>
        <w:ind w:left="2160" w:hanging="360"/>
      </w:pPr>
      <w:rPr>
        <w:rFonts w:ascii="Arial" w:hAnsi="Arial" w:hint="default"/>
      </w:rPr>
    </w:lvl>
    <w:lvl w:ilvl="3" w:tplc="42ECB8D6" w:tentative="1">
      <w:start w:val="1"/>
      <w:numFmt w:val="bullet"/>
      <w:lvlText w:val="•"/>
      <w:lvlJc w:val="left"/>
      <w:pPr>
        <w:tabs>
          <w:tab w:val="num" w:pos="2880"/>
        </w:tabs>
        <w:ind w:left="2880" w:hanging="360"/>
      </w:pPr>
      <w:rPr>
        <w:rFonts w:ascii="Arial" w:hAnsi="Arial" w:hint="default"/>
      </w:rPr>
    </w:lvl>
    <w:lvl w:ilvl="4" w:tplc="9EB4E2A6" w:tentative="1">
      <w:start w:val="1"/>
      <w:numFmt w:val="bullet"/>
      <w:lvlText w:val="•"/>
      <w:lvlJc w:val="left"/>
      <w:pPr>
        <w:tabs>
          <w:tab w:val="num" w:pos="3600"/>
        </w:tabs>
        <w:ind w:left="3600" w:hanging="360"/>
      </w:pPr>
      <w:rPr>
        <w:rFonts w:ascii="Arial" w:hAnsi="Arial" w:hint="default"/>
      </w:rPr>
    </w:lvl>
    <w:lvl w:ilvl="5" w:tplc="9CF861CC" w:tentative="1">
      <w:start w:val="1"/>
      <w:numFmt w:val="bullet"/>
      <w:lvlText w:val="•"/>
      <w:lvlJc w:val="left"/>
      <w:pPr>
        <w:tabs>
          <w:tab w:val="num" w:pos="4320"/>
        </w:tabs>
        <w:ind w:left="4320" w:hanging="360"/>
      </w:pPr>
      <w:rPr>
        <w:rFonts w:ascii="Arial" w:hAnsi="Arial" w:hint="default"/>
      </w:rPr>
    </w:lvl>
    <w:lvl w:ilvl="6" w:tplc="659A5828" w:tentative="1">
      <w:start w:val="1"/>
      <w:numFmt w:val="bullet"/>
      <w:lvlText w:val="•"/>
      <w:lvlJc w:val="left"/>
      <w:pPr>
        <w:tabs>
          <w:tab w:val="num" w:pos="5040"/>
        </w:tabs>
        <w:ind w:left="5040" w:hanging="360"/>
      </w:pPr>
      <w:rPr>
        <w:rFonts w:ascii="Arial" w:hAnsi="Arial" w:hint="default"/>
      </w:rPr>
    </w:lvl>
    <w:lvl w:ilvl="7" w:tplc="915C076A" w:tentative="1">
      <w:start w:val="1"/>
      <w:numFmt w:val="bullet"/>
      <w:lvlText w:val="•"/>
      <w:lvlJc w:val="left"/>
      <w:pPr>
        <w:tabs>
          <w:tab w:val="num" w:pos="5760"/>
        </w:tabs>
        <w:ind w:left="5760" w:hanging="360"/>
      </w:pPr>
      <w:rPr>
        <w:rFonts w:ascii="Arial" w:hAnsi="Arial" w:hint="default"/>
      </w:rPr>
    </w:lvl>
    <w:lvl w:ilvl="8" w:tplc="B1D83320" w:tentative="1">
      <w:start w:val="1"/>
      <w:numFmt w:val="bullet"/>
      <w:lvlText w:val="•"/>
      <w:lvlJc w:val="left"/>
      <w:pPr>
        <w:tabs>
          <w:tab w:val="num" w:pos="6480"/>
        </w:tabs>
        <w:ind w:left="6480" w:hanging="360"/>
      </w:pPr>
      <w:rPr>
        <w:rFonts w:ascii="Arial" w:hAnsi="Arial" w:hint="default"/>
      </w:rPr>
    </w:lvl>
  </w:abstractNum>
  <w:abstractNum w:abstractNumId="2">
    <w:nsid w:val="3D0B035B"/>
    <w:multiLevelType w:val="hybridMultilevel"/>
    <w:tmpl w:val="31501B0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574D5C79"/>
    <w:multiLevelType w:val="hybridMultilevel"/>
    <w:tmpl w:val="9962CDD2"/>
    <w:lvl w:ilvl="0" w:tplc="1809000F">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4">
    <w:nsid w:val="604913A5"/>
    <w:multiLevelType w:val="hybridMultilevel"/>
    <w:tmpl w:val="CCFEAC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nsid w:val="79F3420B"/>
    <w:multiLevelType w:val="hybridMultilevel"/>
    <w:tmpl w:val="B15E015A"/>
    <w:lvl w:ilvl="0" w:tplc="413E563C">
      <w:start w:val="1"/>
      <w:numFmt w:val="bullet"/>
      <w:lvlText w:val="•"/>
      <w:lvlJc w:val="left"/>
      <w:pPr>
        <w:tabs>
          <w:tab w:val="num" w:pos="720"/>
        </w:tabs>
        <w:ind w:left="720" w:hanging="360"/>
      </w:pPr>
      <w:rPr>
        <w:rFonts w:ascii="Arial" w:hAnsi="Arial" w:hint="default"/>
      </w:rPr>
    </w:lvl>
    <w:lvl w:ilvl="1" w:tplc="AC945E7E">
      <w:start w:val="1"/>
      <w:numFmt w:val="bullet"/>
      <w:lvlText w:val="•"/>
      <w:lvlJc w:val="left"/>
      <w:pPr>
        <w:tabs>
          <w:tab w:val="num" w:pos="1440"/>
        </w:tabs>
        <w:ind w:left="1440" w:hanging="360"/>
      </w:pPr>
      <w:rPr>
        <w:rFonts w:ascii="Arial" w:hAnsi="Arial" w:hint="default"/>
      </w:rPr>
    </w:lvl>
    <w:lvl w:ilvl="2" w:tplc="9440FEAA" w:tentative="1">
      <w:start w:val="1"/>
      <w:numFmt w:val="bullet"/>
      <w:lvlText w:val="•"/>
      <w:lvlJc w:val="left"/>
      <w:pPr>
        <w:tabs>
          <w:tab w:val="num" w:pos="2160"/>
        </w:tabs>
        <w:ind w:left="2160" w:hanging="360"/>
      </w:pPr>
      <w:rPr>
        <w:rFonts w:ascii="Arial" w:hAnsi="Arial" w:hint="default"/>
      </w:rPr>
    </w:lvl>
    <w:lvl w:ilvl="3" w:tplc="76529ED4" w:tentative="1">
      <w:start w:val="1"/>
      <w:numFmt w:val="bullet"/>
      <w:lvlText w:val="•"/>
      <w:lvlJc w:val="left"/>
      <w:pPr>
        <w:tabs>
          <w:tab w:val="num" w:pos="2880"/>
        </w:tabs>
        <w:ind w:left="2880" w:hanging="360"/>
      </w:pPr>
      <w:rPr>
        <w:rFonts w:ascii="Arial" w:hAnsi="Arial" w:hint="default"/>
      </w:rPr>
    </w:lvl>
    <w:lvl w:ilvl="4" w:tplc="D31C8820" w:tentative="1">
      <w:start w:val="1"/>
      <w:numFmt w:val="bullet"/>
      <w:lvlText w:val="•"/>
      <w:lvlJc w:val="left"/>
      <w:pPr>
        <w:tabs>
          <w:tab w:val="num" w:pos="3600"/>
        </w:tabs>
        <w:ind w:left="3600" w:hanging="360"/>
      </w:pPr>
      <w:rPr>
        <w:rFonts w:ascii="Arial" w:hAnsi="Arial" w:hint="default"/>
      </w:rPr>
    </w:lvl>
    <w:lvl w:ilvl="5" w:tplc="DE725672" w:tentative="1">
      <w:start w:val="1"/>
      <w:numFmt w:val="bullet"/>
      <w:lvlText w:val="•"/>
      <w:lvlJc w:val="left"/>
      <w:pPr>
        <w:tabs>
          <w:tab w:val="num" w:pos="4320"/>
        </w:tabs>
        <w:ind w:left="4320" w:hanging="360"/>
      </w:pPr>
      <w:rPr>
        <w:rFonts w:ascii="Arial" w:hAnsi="Arial" w:hint="default"/>
      </w:rPr>
    </w:lvl>
    <w:lvl w:ilvl="6" w:tplc="A4283286" w:tentative="1">
      <w:start w:val="1"/>
      <w:numFmt w:val="bullet"/>
      <w:lvlText w:val="•"/>
      <w:lvlJc w:val="left"/>
      <w:pPr>
        <w:tabs>
          <w:tab w:val="num" w:pos="5040"/>
        </w:tabs>
        <w:ind w:left="5040" w:hanging="360"/>
      </w:pPr>
      <w:rPr>
        <w:rFonts w:ascii="Arial" w:hAnsi="Arial" w:hint="default"/>
      </w:rPr>
    </w:lvl>
    <w:lvl w:ilvl="7" w:tplc="A1CA4BB4" w:tentative="1">
      <w:start w:val="1"/>
      <w:numFmt w:val="bullet"/>
      <w:lvlText w:val="•"/>
      <w:lvlJc w:val="left"/>
      <w:pPr>
        <w:tabs>
          <w:tab w:val="num" w:pos="5760"/>
        </w:tabs>
        <w:ind w:left="5760" w:hanging="360"/>
      </w:pPr>
      <w:rPr>
        <w:rFonts w:ascii="Arial" w:hAnsi="Arial" w:hint="default"/>
      </w:rPr>
    </w:lvl>
    <w:lvl w:ilvl="8" w:tplc="BDA4B81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105"/>
    <w:rsid w:val="000B606D"/>
    <w:rsid w:val="00151BD2"/>
    <w:rsid w:val="00200105"/>
    <w:rsid w:val="002776B0"/>
    <w:rsid w:val="00383D34"/>
    <w:rsid w:val="00405DDF"/>
    <w:rsid w:val="00407446"/>
    <w:rsid w:val="006018CD"/>
    <w:rsid w:val="00650963"/>
    <w:rsid w:val="00655B31"/>
    <w:rsid w:val="006F47DD"/>
    <w:rsid w:val="00707DE4"/>
    <w:rsid w:val="008135BF"/>
    <w:rsid w:val="00830C5B"/>
    <w:rsid w:val="008716AA"/>
    <w:rsid w:val="008C166E"/>
    <w:rsid w:val="008D3769"/>
    <w:rsid w:val="008F63FC"/>
    <w:rsid w:val="00936F49"/>
    <w:rsid w:val="009A3870"/>
    <w:rsid w:val="009D51C8"/>
    <w:rsid w:val="00AB1FE7"/>
    <w:rsid w:val="00AB5157"/>
    <w:rsid w:val="00AD042E"/>
    <w:rsid w:val="00C12903"/>
    <w:rsid w:val="00C3186E"/>
    <w:rsid w:val="00CB3B3E"/>
    <w:rsid w:val="00D12046"/>
    <w:rsid w:val="00D971DC"/>
    <w:rsid w:val="00ED0F94"/>
    <w:rsid w:val="00F374F8"/>
    <w:rsid w:val="00F8125C"/>
    <w:rsid w:val="00F92EDA"/>
    <w:rsid w:val="00F965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105"/>
    <w:pPr>
      <w:spacing w:after="0" w:line="240" w:lineRule="auto"/>
    </w:pPr>
    <w:rPr>
      <w:rFonts w:ascii="Times New Roman" w:eastAsiaTheme="minorEastAsia" w:hAnsi="Times New Roman"/>
      <w:sz w:val="24"/>
      <w:szCs w:val="24"/>
      <w:lang w:val="en-GB" w:eastAsia="en-GB"/>
    </w:rPr>
  </w:style>
  <w:style w:type="paragraph" w:styleId="Heading1">
    <w:name w:val="heading 1"/>
    <w:basedOn w:val="Normal"/>
    <w:next w:val="Normal"/>
    <w:link w:val="Heading1Char"/>
    <w:uiPriority w:val="99"/>
    <w:qFormat/>
    <w:rsid w:val="00200105"/>
    <w:pPr>
      <w:keepNext/>
      <w:keepLines/>
      <w:spacing w:before="480"/>
      <w:outlineLvl w:val="0"/>
    </w:pPr>
    <w:rPr>
      <w:rFonts w:ascii="Cambria" w:eastAsia="MS Gothic" w:hAnsi="Cambria" w:cs="Cambria"/>
      <w:b/>
      <w:bCs/>
      <w:color w:val="365F91"/>
      <w:sz w:val="28"/>
      <w:szCs w:val="28"/>
    </w:rPr>
  </w:style>
  <w:style w:type="paragraph" w:styleId="Heading2">
    <w:name w:val="heading 2"/>
    <w:basedOn w:val="Normal"/>
    <w:next w:val="Normal"/>
    <w:link w:val="Heading2Char"/>
    <w:uiPriority w:val="99"/>
    <w:unhideWhenUsed/>
    <w:qFormat/>
    <w:rsid w:val="00200105"/>
    <w:pPr>
      <w:keepNext/>
      <w:keepLines/>
      <w:spacing w:before="200" w:line="276" w:lineRule="auto"/>
      <w:outlineLvl w:val="1"/>
    </w:pPr>
    <w:rPr>
      <w:rFonts w:ascii="Cambria" w:eastAsia="MS Gothic" w:hAnsi="Cambria" w:cs="Cambria"/>
      <w:b/>
      <w:bCs/>
      <w:color w:val="4F81BD"/>
      <w:sz w:val="26"/>
      <w:szCs w:val="26"/>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00105"/>
    <w:rPr>
      <w:rFonts w:ascii="Cambria" w:eastAsia="MS Gothic" w:hAnsi="Cambria" w:cs="Cambria"/>
      <w:b/>
      <w:bCs/>
      <w:color w:val="365F91"/>
      <w:sz w:val="28"/>
      <w:szCs w:val="28"/>
      <w:lang w:val="en-GB" w:eastAsia="en-GB"/>
    </w:rPr>
  </w:style>
  <w:style w:type="character" w:customStyle="1" w:styleId="Heading2Char">
    <w:name w:val="Heading 2 Char"/>
    <w:basedOn w:val="DefaultParagraphFont"/>
    <w:link w:val="Heading2"/>
    <w:uiPriority w:val="99"/>
    <w:rsid w:val="00200105"/>
    <w:rPr>
      <w:rFonts w:ascii="Cambria" w:eastAsia="MS Gothic" w:hAnsi="Cambria" w:cs="Cambria"/>
      <w:b/>
      <w:bCs/>
      <w:color w:val="4F81BD"/>
      <w:sz w:val="26"/>
      <w:szCs w:val="26"/>
    </w:rPr>
  </w:style>
  <w:style w:type="paragraph" w:styleId="ListParagraph">
    <w:name w:val="List Paragraph"/>
    <w:basedOn w:val="Normal"/>
    <w:uiPriority w:val="34"/>
    <w:qFormat/>
    <w:rsid w:val="00200105"/>
    <w:pPr>
      <w:spacing w:after="200" w:line="276" w:lineRule="auto"/>
      <w:ind w:left="720"/>
    </w:pPr>
    <w:rPr>
      <w:rFonts w:ascii="Calibri" w:hAnsi="Calibri" w:cs="Calibri"/>
      <w:sz w:val="22"/>
      <w:szCs w:val="22"/>
      <w:lang w:val="en-IE" w:eastAsia="en-US"/>
    </w:rPr>
  </w:style>
  <w:style w:type="paragraph" w:styleId="NormalWeb">
    <w:name w:val="Normal (Web)"/>
    <w:basedOn w:val="Normal"/>
    <w:uiPriority w:val="99"/>
    <w:semiHidden/>
    <w:unhideWhenUsed/>
    <w:rsid w:val="006F47DD"/>
    <w:pPr>
      <w:spacing w:before="100" w:beforeAutospacing="1" w:after="100" w:afterAutospacing="1"/>
    </w:pPr>
    <w:rPr>
      <w:rFonts w:eastAsia="Times New Roman" w:cs="Times New Roman"/>
      <w:lang w:val="en-IE" w:eastAsia="en-IE"/>
    </w:rPr>
  </w:style>
  <w:style w:type="character" w:styleId="CommentReference">
    <w:name w:val="annotation reference"/>
    <w:basedOn w:val="DefaultParagraphFont"/>
    <w:uiPriority w:val="99"/>
    <w:semiHidden/>
    <w:unhideWhenUsed/>
    <w:rsid w:val="00151BD2"/>
    <w:rPr>
      <w:sz w:val="16"/>
      <w:szCs w:val="16"/>
    </w:rPr>
  </w:style>
  <w:style w:type="paragraph" w:styleId="CommentText">
    <w:name w:val="annotation text"/>
    <w:basedOn w:val="Normal"/>
    <w:link w:val="CommentTextChar"/>
    <w:uiPriority w:val="99"/>
    <w:semiHidden/>
    <w:unhideWhenUsed/>
    <w:rsid w:val="00151BD2"/>
    <w:rPr>
      <w:sz w:val="20"/>
      <w:szCs w:val="20"/>
    </w:rPr>
  </w:style>
  <w:style w:type="character" w:customStyle="1" w:styleId="CommentTextChar">
    <w:name w:val="Comment Text Char"/>
    <w:basedOn w:val="DefaultParagraphFont"/>
    <w:link w:val="CommentText"/>
    <w:uiPriority w:val="99"/>
    <w:semiHidden/>
    <w:rsid w:val="00151BD2"/>
    <w:rPr>
      <w:rFonts w:ascii="Times New Roman" w:eastAsiaTheme="minorEastAsia" w:hAnsi="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151BD2"/>
    <w:rPr>
      <w:b/>
      <w:bCs/>
    </w:rPr>
  </w:style>
  <w:style w:type="character" w:customStyle="1" w:styleId="CommentSubjectChar">
    <w:name w:val="Comment Subject Char"/>
    <w:basedOn w:val="CommentTextChar"/>
    <w:link w:val="CommentSubject"/>
    <w:uiPriority w:val="99"/>
    <w:semiHidden/>
    <w:rsid w:val="00151BD2"/>
    <w:rPr>
      <w:rFonts w:ascii="Times New Roman" w:eastAsiaTheme="minorEastAsia" w:hAnsi="Times New Roman"/>
      <w:b/>
      <w:bCs/>
      <w:sz w:val="20"/>
      <w:szCs w:val="20"/>
      <w:lang w:val="en-GB" w:eastAsia="en-GB"/>
    </w:rPr>
  </w:style>
  <w:style w:type="paragraph" w:styleId="BalloonText">
    <w:name w:val="Balloon Text"/>
    <w:basedOn w:val="Normal"/>
    <w:link w:val="BalloonTextChar"/>
    <w:uiPriority w:val="99"/>
    <w:semiHidden/>
    <w:unhideWhenUsed/>
    <w:rsid w:val="00151BD2"/>
    <w:rPr>
      <w:rFonts w:ascii="Tahoma" w:hAnsi="Tahoma" w:cs="Tahoma"/>
      <w:sz w:val="16"/>
      <w:szCs w:val="16"/>
    </w:rPr>
  </w:style>
  <w:style w:type="character" w:customStyle="1" w:styleId="BalloonTextChar">
    <w:name w:val="Balloon Text Char"/>
    <w:basedOn w:val="DefaultParagraphFont"/>
    <w:link w:val="BalloonText"/>
    <w:uiPriority w:val="99"/>
    <w:semiHidden/>
    <w:rsid w:val="00151BD2"/>
    <w:rPr>
      <w:rFonts w:ascii="Tahoma" w:eastAsiaTheme="minorEastAsia" w:hAnsi="Tahoma" w:cs="Tahoma"/>
      <w:sz w:val="16"/>
      <w:szCs w:val="16"/>
      <w:lang w:val="en-GB" w:eastAsia="en-GB"/>
    </w:rPr>
  </w:style>
  <w:style w:type="character" w:styleId="Hyperlink">
    <w:name w:val="Hyperlink"/>
    <w:basedOn w:val="DefaultParagraphFont"/>
    <w:uiPriority w:val="99"/>
    <w:unhideWhenUsed/>
    <w:rsid w:val="00F812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105"/>
    <w:pPr>
      <w:spacing w:after="0" w:line="240" w:lineRule="auto"/>
    </w:pPr>
    <w:rPr>
      <w:rFonts w:ascii="Times New Roman" w:eastAsiaTheme="minorEastAsia" w:hAnsi="Times New Roman"/>
      <w:sz w:val="24"/>
      <w:szCs w:val="24"/>
      <w:lang w:val="en-GB" w:eastAsia="en-GB"/>
    </w:rPr>
  </w:style>
  <w:style w:type="paragraph" w:styleId="Heading1">
    <w:name w:val="heading 1"/>
    <w:basedOn w:val="Normal"/>
    <w:next w:val="Normal"/>
    <w:link w:val="Heading1Char"/>
    <w:uiPriority w:val="99"/>
    <w:qFormat/>
    <w:rsid w:val="00200105"/>
    <w:pPr>
      <w:keepNext/>
      <w:keepLines/>
      <w:spacing w:before="480"/>
      <w:outlineLvl w:val="0"/>
    </w:pPr>
    <w:rPr>
      <w:rFonts w:ascii="Cambria" w:eastAsia="MS Gothic" w:hAnsi="Cambria" w:cs="Cambria"/>
      <w:b/>
      <w:bCs/>
      <w:color w:val="365F91"/>
      <w:sz w:val="28"/>
      <w:szCs w:val="28"/>
    </w:rPr>
  </w:style>
  <w:style w:type="paragraph" w:styleId="Heading2">
    <w:name w:val="heading 2"/>
    <w:basedOn w:val="Normal"/>
    <w:next w:val="Normal"/>
    <w:link w:val="Heading2Char"/>
    <w:uiPriority w:val="99"/>
    <w:unhideWhenUsed/>
    <w:qFormat/>
    <w:rsid w:val="00200105"/>
    <w:pPr>
      <w:keepNext/>
      <w:keepLines/>
      <w:spacing w:before="200" w:line="276" w:lineRule="auto"/>
      <w:outlineLvl w:val="1"/>
    </w:pPr>
    <w:rPr>
      <w:rFonts w:ascii="Cambria" w:eastAsia="MS Gothic" w:hAnsi="Cambria" w:cs="Cambria"/>
      <w:b/>
      <w:bCs/>
      <w:color w:val="4F81BD"/>
      <w:sz w:val="26"/>
      <w:szCs w:val="26"/>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00105"/>
    <w:rPr>
      <w:rFonts w:ascii="Cambria" w:eastAsia="MS Gothic" w:hAnsi="Cambria" w:cs="Cambria"/>
      <w:b/>
      <w:bCs/>
      <w:color w:val="365F91"/>
      <w:sz w:val="28"/>
      <w:szCs w:val="28"/>
      <w:lang w:val="en-GB" w:eastAsia="en-GB"/>
    </w:rPr>
  </w:style>
  <w:style w:type="character" w:customStyle="1" w:styleId="Heading2Char">
    <w:name w:val="Heading 2 Char"/>
    <w:basedOn w:val="DefaultParagraphFont"/>
    <w:link w:val="Heading2"/>
    <w:uiPriority w:val="99"/>
    <w:rsid w:val="00200105"/>
    <w:rPr>
      <w:rFonts w:ascii="Cambria" w:eastAsia="MS Gothic" w:hAnsi="Cambria" w:cs="Cambria"/>
      <w:b/>
      <w:bCs/>
      <w:color w:val="4F81BD"/>
      <w:sz w:val="26"/>
      <w:szCs w:val="26"/>
    </w:rPr>
  </w:style>
  <w:style w:type="paragraph" w:styleId="ListParagraph">
    <w:name w:val="List Paragraph"/>
    <w:basedOn w:val="Normal"/>
    <w:uiPriority w:val="34"/>
    <w:qFormat/>
    <w:rsid w:val="00200105"/>
    <w:pPr>
      <w:spacing w:after="200" w:line="276" w:lineRule="auto"/>
      <w:ind w:left="720"/>
    </w:pPr>
    <w:rPr>
      <w:rFonts w:ascii="Calibri" w:hAnsi="Calibri" w:cs="Calibri"/>
      <w:sz w:val="22"/>
      <w:szCs w:val="22"/>
      <w:lang w:val="en-IE" w:eastAsia="en-US"/>
    </w:rPr>
  </w:style>
  <w:style w:type="paragraph" w:styleId="NormalWeb">
    <w:name w:val="Normal (Web)"/>
    <w:basedOn w:val="Normal"/>
    <w:uiPriority w:val="99"/>
    <w:semiHidden/>
    <w:unhideWhenUsed/>
    <w:rsid w:val="006F47DD"/>
    <w:pPr>
      <w:spacing w:before="100" w:beforeAutospacing="1" w:after="100" w:afterAutospacing="1"/>
    </w:pPr>
    <w:rPr>
      <w:rFonts w:eastAsia="Times New Roman" w:cs="Times New Roman"/>
      <w:lang w:val="en-IE" w:eastAsia="en-IE"/>
    </w:rPr>
  </w:style>
  <w:style w:type="character" w:styleId="CommentReference">
    <w:name w:val="annotation reference"/>
    <w:basedOn w:val="DefaultParagraphFont"/>
    <w:uiPriority w:val="99"/>
    <w:semiHidden/>
    <w:unhideWhenUsed/>
    <w:rsid w:val="00151BD2"/>
    <w:rPr>
      <w:sz w:val="16"/>
      <w:szCs w:val="16"/>
    </w:rPr>
  </w:style>
  <w:style w:type="paragraph" w:styleId="CommentText">
    <w:name w:val="annotation text"/>
    <w:basedOn w:val="Normal"/>
    <w:link w:val="CommentTextChar"/>
    <w:uiPriority w:val="99"/>
    <w:semiHidden/>
    <w:unhideWhenUsed/>
    <w:rsid w:val="00151BD2"/>
    <w:rPr>
      <w:sz w:val="20"/>
      <w:szCs w:val="20"/>
    </w:rPr>
  </w:style>
  <w:style w:type="character" w:customStyle="1" w:styleId="CommentTextChar">
    <w:name w:val="Comment Text Char"/>
    <w:basedOn w:val="DefaultParagraphFont"/>
    <w:link w:val="CommentText"/>
    <w:uiPriority w:val="99"/>
    <w:semiHidden/>
    <w:rsid w:val="00151BD2"/>
    <w:rPr>
      <w:rFonts w:ascii="Times New Roman" w:eastAsiaTheme="minorEastAsia" w:hAnsi="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151BD2"/>
    <w:rPr>
      <w:b/>
      <w:bCs/>
    </w:rPr>
  </w:style>
  <w:style w:type="character" w:customStyle="1" w:styleId="CommentSubjectChar">
    <w:name w:val="Comment Subject Char"/>
    <w:basedOn w:val="CommentTextChar"/>
    <w:link w:val="CommentSubject"/>
    <w:uiPriority w:val="99"/>
    <w:semiHidden/>
    <w:rsid w:val="00151BD2"/>
    <w:rPr>
      <w:rFonts w:ascii="Times New Roman" w:eastAsiaTheme="minorEastAsia" w:hAnsi="Times New Roman"/>
      <w:b/>
      <w:bCs/>
      <w:sz w:val="20"/>
      <w:szCs w:val="20"/>
      <w:lang w:val="en-GB" w:eastAsia="en-GB"/>
    </w:rPr>
  </w:style>
  <w:style w:type="paragraph" w:styleId="BalloonText">
    <w:name w:val="Balloon Text"/>
    <w:basedOn w:val="Normal"/>
    <w:link w:val="BalloonTextChar"/>
    <w:uiPriority w:val="99"/>
    <w:semiHidden/>
    <w:unhideWhenUsed/>
    <w:rsid w:val="00151BD2"/>
    <w:rPr>
      <w:rFonts w:ascii="Tahoma" w:hAnsi="Tahoma" w:cs="Tahoma"/>
      <w:sz w:val="16"/>
      <w:szCs w:val="16"/>
    </w:rPr>
  </w:style>
  <w:style w:type="character" w:customStyle="1" w:styleId="BalloonTextChar">
    <w:name w:val="Balloon Text Char"/>
    <w:basedOn w:val="DefaultParagraphFont"/>
    <w:link w:val="BalloonText"/>
    <w:uiPriority w:val="99"/>
    <w:semiHidden/>
    <w:rsid w:val="00151BD2"/>
    <w:rPr>
      <w:rFonts w:ascii="Tahoma" w:eastAsiaTheme="minorEastAsia" w:hAnsi="Tahoma" w:cs="Tahoma"/>
      <w:sz w:val="16"/>
      <w:szCs w:val="16"/>
      <w:lang w:val="en-GB" w:eastAsia="en-GB"/>
    </w:rPr>
  </w:style>
  <w:style w:type="character" w:styleId="Hyperlink">
    <w:name w:val="Hyperlink"/>
    <w:basedOn w:val="DefaultParagraphFont"/>
    <w:uiPriority w:val="99"/>
    <w:unhideWhenUsed/>
    <w:rsid w:val="00F812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538742">
      <w:bodyDiv w:val="1"/>
      <w:marLeft w:val="0"/>
      <w:marRight w:val="0"/>
      <w:marTop w:val="0"/>
      <w:marBottom w:val="0"/>
      <w:divBdr>
        <w:top w:val="none" w:sz="0" w:space="0" w:color="auto"/>
        <w:left w:val="none" w:sz="0" w:space="0" w:color="auto"/>
        <w:bottom w:val="none" w:sz="0" w:space="0" w:color="auto"/>
        <w:right w:val="none" w:sz="0" w:space="0" w:color="auto"/>
      </w:divBdr>
      <w:divsChild>
        <w:div w:id="1747608387">
          <w:marLeft w:val="0"/>
          <w:marRight w:val="0"/>
          <w:marTop w:val="0"/>
          <w:marBottom w:val="0"/>
          <w:divBdr>
            <w:top w:val="single" w:sz="6" w:space="0" w:color="E11937"/>
            <w:left w:val="single" w:sz="6" w:space="0" w:color="E11937"/>
            <w:bottom w:val="single" w:sz="6" w:space="0" w:color="E11937"/>
            <w:right w:val="single" w:sz="6" w:space="0" w:color="E11937"/>
          </w:divBdr>
          <w:divsChild>
            <w:div w:id="363555643">
              <w:marLeft w:val="0"/>
              <w:marRight w:val="0"/>
              <w:marTop w:val="0"/>
              <w:marBottom w:val="0"/>
              <w:divBdr>
                <w:top w:val="none" w:sz="0" w:space="0" w:color="auto"/>
                <w:left w:val="none" w:sz="0" w:space="0" w:color="auto"/>
                <w:bottom w:val="none" w:sz="0" w:space="0" w:color="auto"/>
                <w:right w:val="none" w:sz="0" w:space="0" w:color="auto"/>
              </w:divBdr>
              <w:divsChild>
                <w:div w:id="1481119469">
                  <w:marLeft w:val="150"/>
                  <w:marRight w:val="150"/>
                  <w:marTop w:val="4170"/>
                  <w:marBottom w:val="60"/>
                  <w:divBdr>
                    <w:top w:val="none" w:sz="0" w:space="0" w:color="auto"/>
                    <w:left w:val="none" w:sz="0" w:space="0" w:color="auto"/>
                    <w:bottom w:val="none" w:sz="0" w:space="0" w:color="auto"/>
                    <w:right w:val="none" w:sz="0" w:space="0" w:color="auto"/>
                  </w:divBdr>
                  <w:divsChild>
                    <w:div w:id="1577087600">
                      <w:marLeft w:val="0"/>
                      <w:marRight w:val="0"/>
                      <w:marTop w:val="0"/>
                      <w:marBottom w:val="30"/>
                      <w:divBdr>
                        <w:top w:val="none" w:sz="0" w:space="0" w:color="auto"/>
                        <w:left w:val="none" w:sz="0" w:space="0" w:color="auto"/>
                        <w:bottom w:val="single" w:sz="6" w:space="8" w:color="8996A0"/>
                        <w:right w:val="none" w:sz="0" w:space="0" w:color="auto"/>
                      </w:divBdr>
                    </w:div>
                  </w:divsChild>
                </w:div>
              </w:divsChild>
            </w:div>
          </w:divsChild>
        </w:div>
      </w:divsChild>
    </w:div>
    <w:div w:id="788430048">
      <w:bodyDiv w:val="1"/>
      <w:marLeft w:val="0"/>
      <w:marRight w:val="0"/>
      <w:marTop w:val="0"/>
      <w:marBottom w:val="0"/>
      <w:divBdr>
        <w:top w:val="none" w:sz="0" w:space="0" w:color="auto"/>
        <w:left w:val="none" w:sz="0" w:space="0" w:color="auto"/>
        <w:bottom w:val="none" w:sz="0" w:space="0" w:color="auto"/>
        <w:right w:val="none" w:sz="0" w:space="0" w:color="auto"/>
      </w:divBdr>
      <w:divsChild>
        <w:div w:id="825127707">
          <w:marLeft w:val="547"/>
          <w:marRight w:val="0"/>
          <w:marTop w:val="115"/>
          <w:marBottom w:val="0"/>
          <w:divBdr>
            <w:top w:val="none" w:sz="0" w:space="0" w:color="auto"/>
            <w:left w:val="none" w:sz="0" w:space="0" w:color="auto"/>
            <w:bottom w:val="none" w:sz="0" w:space="0" w:color="auto"/>
            <w:right w:val="none" w:sz="0" w:space="0" w:color="auto"/>
          </w:divBdr>
        </w:div>
        <w:div w:id="312831308">
          <w:marLeft w:val="547"/>
          <w:marRight w:val="0"/>
          <w:marTop w:val="115"/>
          <w:marBottom w:val="0"/>
          <w:divBdr>
            <w:top w:val="none" w:sz="0" w:space="0" w:color="auto"/>
            <w:left w:val="none" w:sz="0" w:space="0" w:color="auto"/>
            <w:bottom w:val="none" w:sz="0" w:space="0" w:color="auto"/>
            <w:right w:val="none" w:sz="0" w:space="0" w:color="auto"/>
          </w:divBdr>
        </w:div>
      </w:divsChild>
    </w:div>
    <w:div w:id="1169951281">
      <w:bodyDiv w:val="1"/>
      <w:marLeft w:val="0"/>
      <w:marRight w:val="0"/>
      <w:marTop w:val="0"/>
      <w:marBottom w:val="0"/>
      <w:divBdr>
        <w:top w:val="none" w:sz="0" w:space="0" w:color="auto"/>
        <w:left w:val="none" w:sz="0" w:space="0" w:color="auto"/>
        <w:bottom w:val="none" w:sz="0" w:space="0" w:color="auto"/>
        <w:right w:val="none" w:sz="0" w:space="0" w:color="auto"/>
      </w:divBdr>
    </w:div>
    <w:div w:id="1564094792">
      <w:bodyDiv w:val="1"/>
      <w:marLeft w:val="0"/>
      <w:marRight w:val="0"/>
      <w:marTop w:val="0"/>
      <w:marBottom w:val="0"/>
      <w:divBdr>
        <w:top w:val="none" w:sz="0" w:space="0" w:color="auto"/>
        <w:left w:val="none" w:sz="0" w:space="0" w:color="auto"/>
        <w:bottom w:val="none" w:sz="0" w:space="0" w:color="auto"/>
        <w:right w:val="none" w:sz="0" w:space="0" w:color="auto"/>
      </w:divBdr>
    </w:div>
    <w:div w:id="1657614239">
      <w:bodyDiv w:val="1"/>
      <w:marLeft w:val="0"/>
      <w:marRight w:val="0"/>
      <w:marTop w:val="0"/>
      <w:marBottom w:val="0"/>
      <w:divBdr>
        <w:top w:val="none" w:sz="0" w:space="0" w:color="auto"/>
        <w:left w:val="none" w:sz="0" w:space="0" w:color="auto"/>
        <w:bottom w:val="none" w:sz="0" w:space="0" w:color="auto"/>
        <w:right w:val="none" w:sz="0" w:space="0" w:color="auto"/>
      </w:divBdr>
      <w:divsChild>
        <w:div w:id="1298146547">
          <w:marLeft w:val="547"/>
          <w:marRight w:val="0"/>
          <w:marTop w:val="72"/>
          <w:marBottom w:val="0"/>
          <w:divBdr>
            <w:top w:val="none" w:sz="0" w:space="0" w:color="auto"/>
            <w:left w:val="none" w:sz="0" w:space="0" w:color="auto"/>
            <w:bottom w:val="none" w:sz="0" w:space="0" w:color="auto"/>
            <w:right w:val="none" w:sz="0" w:space="0" w:color="auto"/>
          </w:divBdr>
        </w:div>
        <w:div w:id="1978342342">
          <w:marLeft w:val="547"/>
          <w:marRight w:val="0"/>
          <w:marTop w:val="72"/>
          <w:marBottom w:val="0"/>
          <w:divBdr>
            <w:top w:val="none" w:sz="0" w:space="0" w:color="auto"/>
            <w:left w:val="none" w:sz="0" w:space="0" w:color="auto"/>
            <w:bottom w:val="none" w:sz="0" w:space="0" w:color="auto"/>
            <w:right w:val="none" w:sz="0" w:space="0" w:color="auto"/>
          </w:divBdr>
        </w:div>
        <w:div w:id="902446839">
          <w:marLeft w:val="547"/>
          <w:marRight w:val="0"/>
          <w:marTop w:val="72"/>
          <w:marBottom w:val="0"/>
          <w:divBdr>
            <w:top w:val="none" w:sz="0" w:space="0" w:color="auto"/>
            <w:left w:val="none" w:sz="0" w:space="0" w:color="auto"/>
            <w:bottom w:val="none" w:sz="0" w:space="0" w:color="auto"/>
            <w:right w:val="none" w:sz="0" w:space="0" w:color="auto"/>
          </w:divBdr>
        </w:div>
        <w:div w:id="1423915434">
          <w:marLeft w:val="547"/>
          <w:marRight w:val="0"/>
          <w:marTop w:val="72"/>
          <w:marBottom w:val="0"/>
          <w:divBdr>
            <w:top w:val="none" w:sz="0" w:space="0" w:color="auto"/>
            <w:left w:val="none" w:sz="0" w:space="0" w:color="auto"/>
            <w:bottom w:val="none" w:sz="0" w:space="0" w:color="auto"/>
            <w:right w:val="none" w:sz="0" w:space="0" w:color="auto"/>
          </w:divBdr>
        </w:div>
        <w:div w:id="1633825507">
          <w:marLeft w:val="547"/>
          <w:marRight w:val="0"/>
          <w:marTop w:val="72"/>
          <w:marBottom w:val="0"/>
          <w:divBdr>
            <w:top w:val="none" w:sz="0" w:space="0" w:color="auto"/>
            <w:left w:val="none" w:sz="0" w:space="0" w:color="auto"/>
            <w:bottom w:val="none" w:sz="0" w:space="0" w:color="auto"/>
            <w:right w:val="none" w:sz="0" w:space="0" w:color="auto"/>
          </w:divBdr>
        </w:div>
        <w:div w:id="2033261301">
          <w:marLeft w:val="547"/>
          <w:marRight w:val="0"/>
          <w:marTop w:val="72"/>
          <w:marBottom w:val="0"/>
          <w:divBdr>
            <w:top w:val="none" w:sz="0" w:space="0" w:color="auto"/>
            <w:left w:val="none" w:sz="0" w:space="0" w:color="auto"/>
            <w:bottom w:val="none" w:sz="0" w:space="0" w:color="auto"/>
            <w:right w:val="none" w:sz="0" w:space="0" w:color="auto"/>
          </w:divBdr>
        </w:div>
        <w:div w:id="270892555">
          <w:marLeft w:val="547"/>
          <w:marRight w:val="0"/>
          <w:marTop w:val="72"/>
          <w:marBottom w:val="0"/>
          <w:divBdr>
            <w:top w:val="none" w:sz="0" w:space="0" w:color="auto"/>
            <w:left w:val="none" w:sz="0" w:space="0" w:color="auto"/>
            <w:bottom w:val="none" w:sz="0" w:space="0" w:color="auto"/>
            <w:right w:val="none" w:sz="0" w:space="0" w:color="auto"/>
          </w:divBdr>
        </w:div>
        <w:div w:id="432360568">
          <w:marLeft w:val="547"/>
          <w:marRight w:val="0"/>
          <w:marTop w:val="72"/>
          <w:marBottom w:val="0"/>
          <w:divBdr>
            <w:top w:val="none" w:sz="0" w:space="0" w:color="auto"/>
            <w:left w:val="none" w:sz="0" w:space="0" w:color="auto"/>
            <w:bottom w:val="none" w:sz="0" w:space="0" w:color="auto"/>
            <w:right w:val="none" w:sz="0" w:space="0" w:color="auto"/>
          </w:divBdr>
        </w:div>
        <w:div w:id="1459490522">
          <w:marLeft w:val="547"/>
          <w:marRight w:val="0"/>
          <w:marTop w:val="72"/>
          <w:marBottom w:val="0"/>
          <w:divBdr>
            <w:top w:val="none" w:sz="0" w:space="0" w:color="auto"/>
            <w:left w:val="none" w:sz="0" w:space="0" w:color="auto"/>
            <w:bottom w:val="none" w:sz="0" w:space="0" w:color="auto"/>
            <w:right w:val="none" w:sz="0" w:space="0" w:color="auto"/>
          </w:divBdr>
        </w:div>
        <w:div w:id="726150356">
          <w:marLeft w:val="547"/>
          <w:marRight w:val="0"/>
          <w:marTop w:val="72"/>
          <w:marBottom w:val="0"/>
          <w:divBdr>
            <w:top w:val="none" w:sz="0" w:space="0" w:color="auto"/>
            <w:left w:val="none" w:sz="0" w:space="0" w:color="auto"/>
            <w:bottom w:val="none" w:sz="0" w:space="0" w:color="auto"/>
            <w:right w:val="none" w:sz="0" w:space="0" w:color="auto"/>
          </w:divBdr>
        </w:div>
        <w:div w:id="406269389">
          <w:marLeft w:val="547"/>
          <w:marRight w:val="0"/>
          <w:marTop w:val="72"/>
          <w:marBottom w:val="0"/>
          <w:divBdr>
            <w:top w:val="none" w:sz="0" w:space="0" w:color="auto"/>
            <w:left w:val="none" w:sz="0" w:space="0" w:color="auto"/>
            <w:bottom w:val="none" w:sz="0" w:space="0" w:color="auto"/>
            <w:right w:val="none" w:sz="0" w:space="0" w:color="auto"/>
          </w:divBdr>
        </w:div>
        <w:div w:id="1926958923">
          <w:marLeft w:val="547"/>
          <w:marRight w:val="0"/>
          <w:marTop w:val="72"/>
          <w:marBottom w:val="0"/>
          <w:divBdr>
            <w:top w:val="none" w:sz="0" w:space="0" w:color="auto"/>
            <w:left w:val="none" w:sz="0" w:space="0" w:color="auto"/>
            <w:bottom w:val="none" w:sz="0" w:space="0" w:color="auto"/>
            <w:right w:val="none" w:sz="0" w:space="0" w:color="auto"/>
          </w:divBdr>
        </w:div>
        <w:div w:id="960846723">
          <w:marLeft w:val="547"/>
          <w:marRight w:val="0"/>
          <w:marTop w:val="72"/>
          <w:marBottom w:val="0"/>
          <w:divBdr>
            <w:top w:val="none" w:sz="0" w:space="0" w:color="auto"/>
            <w:left w:val="none" w:sz="0" w:space="0" w:color="auto"/>
            <w:bottom w:val="none" w:sz="0" w:space="0" w:color="auto"/>
            <w:right w:val="none" w:sz="0" w:space="0" w:color="auto"/>
          </w:divBdr>
        </w:div>
        <w:div w:id="712342745">
          <w:marLeft w:val="547"/>
          <w:marRight w:val="0"/>
          <w:marTop w:val="72"/>
          <w:marBottom w:val="0"/>
          <w:divBdr>
            <w:top w:val="none" w:sz="0" w:space="0" w:color="auto"/>
            <w:left w:val="none" w:sz="0" w:space="0" w:color="auto"/>
            <w:bottom w:val="none" w:sz="0" w:space="0" w:color="auto"/>
            <w:right w:val="none" w:sz="0" w:space="0" w:color="auto"/>
          </w:divBdr>
        </w:div>
        <w:div w:id="883567358">
          <w:marLeft w:val="547"/>
          <w:marRight w:val="0"/>
          <w:marTop w:val="72"/>
          <w:marBottom w:val="0"/>
          <w:divBdr>
            <w:top w:val="none" w:sz="0" w:space="0" w:color="auto"/>
            <w:left w:val="none" w:sz="0" w:space="0" w:color="auto"/>
            <w:bottom w:val="none" w:sz="0" w:space="0" w:color="auto"/>
            <w:right w:val="none" w:sz="0" w:space="0" w:color="auto"/>
          </w:divBdr>
        </w:div>
        <w:div w:id="2032412797">
          <w:marLeft w:val="547"/>
          <w:marRight w:val="0"/>
          <w:marTop w:val="72"/>
          <w:marBottom w:val="0"/>
          <w:divBdr>
            <w:top w:val="none" w:sz="0" w:space="0" w:color="auto"/>
            <w:left w:val="none" w:sz="0" w:space="0" w:color="auto"/>
            <w:bottom w:val="none" w:sz="0" w:space="0" w:color="auto"/>
            <w:right w:val="none" w:sz="0" w:space="0" w:color="auto"/>
          </w:divBdr>
        </w:div>
        <w:div w:id="1210608320">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csi.ie/hpe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Royal College of Surgeons in Ireland</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Crehan</dc:creator>
  <cp:keywords/>
  <dc:description/>
  <cp:lastModifiedBy>Martina Crehan</cp:lastModifiedBy>
  <cp:revision>3</cp:revision>
  <cp:lastPrinted>2013-11-07T15:41:00Z</cp:lastPrinted>
  <dcterms:created xsi:type="dcterms:W3CDTF">2013-11-07T15:51:00Z</dcterms:created>
  <dcterms:modified xsi:type="dcterms:W3CDTF">2013-11-07T15:52:00Z</dcterms:modified>
</cp:coreProperties>
</file>