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97" w:rsidRPr="00C60CD5" w:rsidRDefault="00181097">
      <w:pPr>
        <w:pStyle w:val="Header"/>
        <w:tabs>
          <w:tab w:val="clear" w:pos="4320"/>
          <w:tab w:val="clear" w:pos="8640"/>
        </w:tabs>
        <w:rPr>
          <w:rFonts w:asciiTheme="minorHAnsi" w:hAnsiTheme="minorHAnsi"/>
        </w:rPr>
      </w:pPr>
    </w:p>
    <w:p w:rsidR="00181097" w:rsidRPr="00C60CD5" w:rsidRDefault="00181097">
      <w:pPr>
        <w:jc w:val="center"/>
        <w:rPr>
          <w:rFonts w:asciiTheme="minorHAnsi" w:hAnsiTheme="minorHAnsi"/>
          <w:b/>
          <w:smallCaps/>
          <w:sz w:val="36"/>
          <w:szCs w:val="36"/>
        </w:rPr>
      </w:pPr>
    </w:p>
    <w:p w:rsidR="00181097" w:rsidRPr="00C60CD5" w:rsidRDefault="00C60CD5">
      <w:pPr>
        <w:jc w:val="center"/>
        <w:rPr>
          <w:rFonts w:asciiTheme="minorHAnsi" w:hAnsiTheme="minorHAnsi"/>
          <w:b/>
          <w:i/>
          <w:sz w:val="26"/>
        </w:rPr>
      </w:pPr>
      <w:r w:rsidRPr="00C60CD5">
        <w:rPr>
          <w:rFonts w:asciiTheme="minorHAnsi" w:hAnsiTheme="minorHAnsi"/>
          <w:b/>
          <w:smallCaps/>
          <w:noProof/>
          <w:sz w:val="36"/>
          <w:szCs w:val="36"/>
          <w:lang w:val="en-IE" w:eastAsia="en-IE"/>
        </w:rPr>
        <w:drawing>
          <wp:inline distT="0" distB="0" distL="0" distR="0">
            <wp:extent cx="771525" cy="1333500"/>
            <wp:effectExtent l="0" t="0" r="9525" b="0"/>
            <wp:docPr id="4" name="Picture 4" descr="http://www.rcsi.ie/images/logos/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csi.ie/images/logos/RCSI.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7600"/>
                    <a:stretch/>
                  </pic:blipFill>
                  <pic:spPr bwMode="auto">
                    <a:xfrm>
                      <a:off x="0" y="0"/>
                      <a:ext cx="771525" cy="1333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81097" w:rsidRPr="00C60CD5" w:rsidRDefault="00181097">
      <w:pPr>
        <w:jc w:val="center"/>
        <w:rPr>
          <w:rFonts w:asciiTheme="minorHAnsi" w:hAnsiTheme="minorHAnsi"/>
          <w:b/>
          <w:i/>
          <w:sz w:val="26"/>
        </w:rPr>
      </w:pPr>
    </w:p>
    <w:p w:rsidR="00290E12" w:rsidRPr="00C60CD5" w:rsidRDefault="00290E12" w:rsidP="00181097">
      <w:pPr>
        <w:jc w:val="center"/>
        <w:rPr>
          <w:rFonts w:asciiTheme="minorHAnsi" w:hAnsiTheme="minorHAnsi"/>
          <w:b/>
          <w:smallCaps/>
          <w:sz w:val="24"/>
          <w:szCs w:val="24"/>
        </w:rPr>
      </w:pPr>
    </w:p>
    <w:p w:rsidR="00181097" w:rsidRPr="00C60CD5" w:rsidRDefault="00462CEF" w:rsidP="00181097">
      <w:pPr>
        <w:jc w:val="center"/>
        <w:rPr>
          <w:rFonts w:asciiTheme="minorHAnsi" w:hAnsiTheme="minorHAnsi"/>
          <w:b/>
          <w:smallCaps/>
          <w:color w:val="008000"/>
          <w:sz w:val="24"/>
          <w:szCs w:val="24"/>
        </w:rPr>
      </w:pPr>
      <w:r w:rsidRPr="00C60CD5">
        <w:rPr>
          <w:rFonts w:asciiTheme="minorHAnsi" w:hAnsiTheme="minorHAnsi"/>
          <w:b/>
          <w:smallCaps/>
          <w:color w:val="008000"/>
          <w:sz w:val="24"/>
          <w:szCs w:val="24"/>
        </w:rPr>
        <w:t>Feasibility Study</w:t>
      </w:r>
      <w:r w:rsidR="00181097" w:rsidRPr="00C60CD5">
        <w:rPr>
          <w:rFonts w:asciiTheme="minorHAnsi" w:hAnsiTheme="minorHAnsi"/>
          <w:b/>
          <w:smallCaps/>
          <w:color w:val="008000"/>
          <w:sz w:val="24"/>
          <w:szCs w:val="24"/>
        </w:rPr>
        <w:t xml:space="preserve"> Template</w:t>
      </w:r>
    </w:p>
    <w:p w:rsidR="00C60CD5" w:rsidRPr="00C60CD5" w:rsidRDefault="00C60CD5" w:rsidP="00C60CD5">
      <w:pPr>
        <w:jc w:val="center"/>
        <w:rPr>
          <w:rFonts w:asciiTheme="minorHAnsi" w:hAnsiTheme="minorHAnsi"/>
          <w:b/>
          <w:smallCaps/>
          <w:sz w:val="28"/>
          <w:szCs w:val="24"/>
        </w:rPr>
      </w:pPr>
      <w:r w:rsidRPr="00C60CD5">
        <w:rPr>
          <w:rFonts w:asciiTheme="minorHAnsi" w:hAnsiTheme="minorHAnsi"/>
          <w:color w:val="008000"/>
          <w:sz w:val="24"/>
        </w:rPr>
        <w:t>This template contains instructional text to advise how to populate the various sections. Please remove the green text when you have completed the document, prior to circulating.</w:t>
      </w:r>
    </w:p>
    <w:p w:rsidR="00181097" w:rsidRPr="00C60CD5" w:rsidRDefault="00181097">
      <w:pPr>
        <w:jc w:val="center"/>
        <w:rPr>
          <w:rFonts w:asciiTheme="minorHAnsi" w:hAnsiTheme="minorHAnsi"/>
          <w:b/>
          <w:smallCaps/>
          <w:sz w:val="36"/>
          <w:szCs w:val="36"/>
        </w:rPr>
      </w:pPr>
    </w:p>
    <w:p w:rsidR="00181097" w:rsidRPr="00C60CD5" w:rsidRDefault="00181097">
      <w:pPr>
        <w:jc w:val="center"/>
        <w:rPr>
          <w:rFonts w:asciiTheme="minorHAnsi" w:hAnsiTheme="minorHAnsi"/>
          <w:b/>
          <w:smallCaps/>
          <w:sz w:val="36"/>
          <w:szCs w:val="36"/>
        </w:rPr>
      </w:pPr>
    </w:p>
    <w:p w:rsidR="00181097" w:rsidRPr="00C60CD5" w:rsidRDefault="00462CEF">
      <w:pPr>
        <w:jc w:val="center"/>
        <w:rPr>
          <w:rFonts w:asciiTheme="minorHAnsi" w:hAnsiTheme="minorHAnsi"/>
          <w:b/>
          <w:smallCaps/>
          <w:sz w:val="36"/>
          <w:szCs w:val="36"/>
        </w:rPr>
      </w:pPr>
      <w:r w:rsidRPr="00C60CD5">
        <w:rPr>
          <w:rFonts w:asciiTheme="minorHAnsi" w:hAnsiTheme="minorHAnsi"/>
          <w:b/>
          <w:smallCaps/>
          <w:sz w:val="36"/>
          <w:szCs w:val="36"/>
        </w:rPr>
        <w:t>Feasibility Study</w:t>
      </w:r>
    </w:p>
    <w:p w:rsidR="00181097" w:rsidRPr="00C60CD5" w:rsidRDefault="00181097">
      <w:pPr>
        <w:jc w:val="center"/>
        <w:rPr>
          <w:rFonts w:asciiTheme="minorHAnsi" w:hAnsiTheme="minorHAnsi"/>
          <w:b/>
          <w:smallCaps/>
          <w:sz w:val="28"/>
          <w:szCs w:val="28"/>
        </w:rPr>
      </w:pPr>
      <w:r w:rsidRPr="00C60CD5">
        <w:rPr>
          <w:rFonts w:asciiTheme="minorHAnsi" w:hAnsiTheme="minorHAnsi"/>
          <w:b/>
          <w:smallCaps/>
          <w:sz w:val="28"/>
          <w:szCs w:val="28"/>
        </w:rPr>
        <w:t>&lt;Project Name&gt;</w:t>
      </w:r>
    </w:p>
    <w:p w:rsidR="00181097" w:rsidRPr="00C60CD5" w:rsidRDefault="00181097">
      <w:pPr>
        <w:jc w:val="center"/>
        <w:rPr>
          <w:rFonts w:asciiTheme="minorHAnsi" w:hAnsiTheme="minorHAnsi"/>
          <w:b/>
          <w:smallCaps/>
          <w:sz w:val="28"/>
          <w:szCs w:val="28"/>
        </w:rPr>
      </w:pPr>
    </w:p>
    <w:p w:rsidR="00181097" w:rsidRPr="00C60CD5" w:rsidRDefault="00181097">
      <w:pPr>
        <w:jc w:val="center"/>
        <w:rPr>
          <w:rFonts w:asciiTheme="minorHAnsi" w:hAnsiTheme="minorHAnsi"/>
          <w:b/>
          <w:smallCaps/>
          <w:sz w:val="28"/>
          <w:szCs w:val="28"/>
        </w:rPr>
      </w:pPr>
      <w:r w:rsidRPr="00C60CD5">
        <w:rPr>
          <w:rFonts w:asciiTheme="minorHAnsi" w:hAnsiTheme="minorHAnsi"/>
          <w:b/>
          <w:smallCaps/>
          <w:sz w:val="28"/>
          <w:szCs w:val="28"/>
        </w:rPr>
        <w:t>Date</w:t>
      </w:r>
    </w:p>
    <w:p w:rsidR="00181097" w:rsidRPr="00C60CD5" w:rsidRDefault="00181097">
      <w:pPr>
        <w:pStyle w:val="Heading1"/>
        <w:rPr>
          <w:rFonts w:asciiTheme="minorHAnsi" w:hAnsiTheme="minorHAnsi"/>
          <w:sz w:val="28"/>
        </w:rPr>
      </w:pPr>
    </w:p>
    <w:p w:rsidR="00181097" w:rsidRPr="00C60CD5" w:rsidRDefault="00181097">
      <w:pPr>
        <w:rPr>
          <w:rFonts w:asciiTheme="minorHAnsi" w:hAnsiTheme="minorHAnsi"/>
          <w:sz w:val="24"/>
        </w:rPr>
        <w:sectPr w:rsidR="00181097" w:rsidRPr="00C60CD5" w:rsidSect="00C60CD5">
          <w:footerReference w:type="even" r:id="rId9"/>
          <w:pgSz w:w="12240" w:h="15840" w:code="1"/>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cols w:space="720"/>
          <w:titlePg/>
        </w:sectPr>
      </w:pPr>
    </w:p>
    <w:p w:rsidR="00181097" w:rsidRPr="00C60CD5" w:rsidRDefault="00181097">
      <w:pPr>
        <w:rPr>
          <w:rFonts w:asciiTheme="minorHAnsi" w:hAnsiTheme="minorHAnsi"/>
          <w:sz w:val="24"/>
        </w:rPr>
      </w:pPr>
    </w:p>
    <w:p w:rsidR="00181097" w:rsidRPr="00C60CD5" w:rsidRDefault="00181097">
      <w:pPr>
        <w:rPr>
          <w:rFonts w:asciiTheme="minorHAnsi" w:hAnsiTheme="minorHAnsi"/>
          <w:b/>
          <w:smallCaps/>
          <w:sz w:val="28"/>
          <w:szCs w:val="28"/>
        </w:rPr>
      </w:pPr>
      <w:r w:rsidRPr="00C60CD5">
        <w:rPr>
          <w:rFonts w:asciiTheme="minorHAnsi" w:hAnsiTheme="minorHAnsi"/>
          <w:b/>
          <w:smallCaps/>
          <w:sz w:val="28"/>
          <w:szCs w:val="28"/>
        </w:rPr>
        <w:t>Table of Contents</w:t>
      </w:r>
    </w:p>
    <w:p w:rsidR="00290E12" w:rsidRPr="00C60CD5" w:rsidRDefault="00D72A9C">
      <w:pPr>
        <w:pStyle w:val="TOC1"/>
        <w:tabs>
          <w:tab w:val="left" w:pos="660"/>
          <w:tab w:val="right" w:leader="dot" w:pos="9350"/>
        </w:tabs>
        <w:rPr>
          <w:rFonts w:asciiTheme="minorHAnsi" w:eastAsia="SimSun" w:hAnsiTheme="minorHAnsi"/>
          <w:noProof/>
          <w:sz w:val="22"/>
          <w:szCs w:val="22"/>
          <w:lang w:eastAsia="zh-CN"/>
        </w:rPr>
      </w:pPr>
      <w:r w:rsidRPr="00C60CD5">
        <w:rPr>
          <w:rFonts w:asciiTheme="minorHAnsi" w:hAnsiTheme="minorHAnsi"/>
        </w:rPr>
        <w:fldChar w:fldCharType="begin"/>
      </w:r>
      <w:r w:rsidR="00181097" w:rsidRPr="00C60CD5">
        <w:rPr>
          <w:rFonts w:asciiTheme="minorHAnsi" w:hAnsiTheme="minorHAnsi"/>
        </w:rPr>
        <w:instrText xml:space="preserve"> TOC \o "1-3" \h \z \u </w:instrText>
      </w:r>
      <w:r w:rsidRPr="00C60CD5">
        <w:rPr>
          <w:rFonts w:asciiTheme="minorHAnsi" w:hAnsiTheme="minorHAnsi"/>
        </w:rPr>
        <w:fldChar w:fldCharType="separate"/>
      </w:r>
      <w:hyperlink w:anchor="_Toc332178498" w:history="1">
        <w:r w:rsidR="00290E12" w:rsidRPr="00C60CD5">
          <w:rPr>
            <w:rStyle w:val="Hyperlink"/>
            <w:rFonts w:asciiTheme="minorHAnsi" w:hAnsiTheme="minorHAnsi"/>
            <w:smallCaps/>
            <w:noProof/>
          </w:rPr>
          <w:t>1.</w:t>
        </w:r>
        <w:r w:rsidR="00290E12" w:rsidRPr="00C60CD5">
          <w:rPr>
            <w:rFonts w:asciiTheme="minorHAnsi" w:eastAsia="SimSun" w:hAnsiTheme="minorHAnsi"/>
            <w:noProof/>
            <w:sz w:val="22"/>
            <w:szCs w:val="22"/>
            <w:lang w:eastAsia="zh-CN"/>
          </w:rPr>
          <w:tab/>
        </w:r>
        <w:r w:rsidR="00290E12" w:rsidRPr="00C60CD5">
          <w:rPr>
            <w:rStyle w:val="Hyperlink"/>
            <w:rFonts w:asciiTheme="minorHAnsi" w:hAnsiTheme="minorHAnsi"/>
            <w:smallCaps/>
            <w:noProof/>
          </w:rPr>
          <w:t>Executive Summary</w:t>
        </w:r>
        <w:r w:rsidR="00290E12" w:rsidRPr="00C60CD5">
          <w:rPr>
            <w:rFonts w:asciiTheme="minorHAnsi" w:hAnsiTheme="minorHAnsi"/>
            <w:noProof/>
            <w:webHidden/>
          </w:rPr>
          <w:tab/>
        </w:r>
        <w:r w:rsidRPr="00C60CD5">
          <w:rPr>
            <w:rFonts w:asciiTheme="minorHAnsi" w:hAnsiTheme="minorHAnsi"/>
            <w:noProof/>
            <w:webHidden/>
          </w:rPr>
          <w:fldChar w:fldCharType="begin"/>
        </w:r>
        <w:r w:rsidR="00290E12" w:rsidRPr="00C60CD5">
          <w:rPr>
            <w:rFonts w:asciiTheme="minorHAnsi" w:hAnsiTheme="minorHAnsi"/>
            <w:noProof/>
            <w:webHidden/>
          </w:rPr>
          <w:instrText xml:space="preserve"> PAGEREF _Toc332178498 \h </w:instrText>
        </w:r>
        <w:r w:rsidRPr="00C60CD5">
          <w:rPr>
            <w:rFonts w:asciiTheme="minorHAnsi" w:hAnsiTheme="minorHAnsi"/>
            <w:noProof/>
            <w:webHidden/>
          </w:rPr>
        </w:r>
        <w:r w:rsidRPr="00C60CD5">
          <w:rPr>
            <w:rFonts w:asciiTheme="minorHAnsi" w:hAnsiTheme="minorHAnsi"/>
            <w:noProof/>
            <w:webHidden/>
          </w:rPr>
          <w:fldChar w:fldCharType="separate"/>
        </w:r>
        <w:r w:rsidR="00290E12" w:rsidRPr="00C60CD5">
          <w:rPr>
            <w:rFonts w:asciiTheme="minorHAnsi" w:hAnsiTheme="minorHAnsi"/>
            <w:noProof/>
            <w:webHidden/>
          </w:rPr>
          <w:t>2</w:t>
        </w:r>
        <w:r w:rsidRPr="00C60CD5">
          <w:rPr>
            <w:rFonts w:asciiTheme="minorHAnsi" w:hAnsiTheme="minorHAnsi"/>
            <w:noProof/>
            <w:webHidden/>
          </w:rPr>
          <w:fldChar w:fldCharType="end"/>
        </w:r>
      </w:hyperlink>
    </w:p>
    <w:p w:rsidR="00290E12" w:rsidRPr="00C60CD5" w:rsidRDefault="00D72A9C">
      <w:pPr>
        <w:pStyle w:val="TOC1"/>
        <w:tabs>
          <w:tab w:val="left" w:pos="660"/>
          <w:tab w:val="right" w:leader="dot" w:pos="9350"/>
        </w:tabs>
        <w:rPr>
          <w:rFonts w:asciiTheme="minorHAnsi" w:eastAsia="SimSun" w:hAnsiTheme="minorHAnsi"/>
          <w:noProof/>
          <w:sz w:val="22"/>
          <w:szCs w:val="22"/>
          <w:lang w:eastAsia="zh-CN"/>
        </w:rPr>
      </w:pPr>
      <w:hyperlink w:anchor="_Toc332178499" w:history="1">
        <w:r w:rsidR="00290E12" w:rsidRPr="00C60CD5">
          <w:rPr>
            <w:rStyle w:val="Hyperlink"/>
            <w:rFonts w:asciiTheme="minorHAnsi" w:hAnsiTheme="minorHAnsi"/>
            <w:smallCaps/>
            <w:noProof/>
          </w:rPr>
          <w:t>2.</w:t>
        </w:r>
        <w:r w:rsidR="00290E12" w:rsidRPr="00C60CD5">
          <w:rPr>
            <w:rFonts w:asciiTheme="minorHAnsi" w:eastAsia="SimSun" w:hAnsiTheme="minorHAnsi"/>
            <w:noProof/>
            <w:sz w:val="22"/>
            <w:szCs w:val="22"/>
            <w:lang w:eastAsia="zh-CN"/>
          </w:rPr>
          <w:tab/>
        </w:r>
        <w:r w:rsidR="00290E12" w:rsidRPr="00C60CD5">
          <w:rPr>
            <w:rStyle w:val="Hyperlink"/>
            <w:rFonts w:asciiTheme="minorHAnsi" w:hAnsiTheme="minorHAnsi"/>
            <w:smallCaps/>
            <w:noProof/>
          </w:rPr>
          <w:t>Description of Products and Services</w:t>
        </w:r>
        <w:r w:rsidR="00290E12" w:rsidRPr="00C60CD5">
          <w:rPr>
            <w:rFonts w:asciiTheme="minorHAnsi" w:hAnsiTheme="minorHAnsi"/>
            <w:noProof/>
            <w:webHidden/>
          </w:rPr>
          <w:tab/>
        </w:r>
        <w:r w:rsidRPr="00C60CD5">
          <w:rPr>
            <w:rFonts w:asciiTheme="minorHAnsi" w:hAnsiTheme="minorHAnsi"/>
            <w:noProof/>
            <w:webHidden/>
          </w:rPr>
          <w:fldChar w:fldCharType="begin"/>
        </w:r>
        <w:r w:rsidR="00290E12" w:rsidRPr="00C60CD5">
          <w:rPr>
            <w:rFonts w:asciiTheme="minorHAnsi" w:hAnsiTheme="minorHAnsi"/>
            <w:noProof/>
            <w:webHidden/>
          </w:rPr>
          <w:instrText xml:space="preserve"> PAGEREF _Toc332178499 \h </w:instrText>
        </w:r>
        <w:r w:rsidRPr="00C60CD5">
          <w:rPr>
            <w:rFonts w:asciiTheme="minorHAnsi" w:hAnsiTheme="minorHAnsi"/>
            <w:noProof/>
            <w:webHidden/>
          </w:rPr>
        </w:r>
        <w:r w:rsidRPr="00C60CD5">
          <w:rPr>
            <w:rFonts w:asciiTheme="minorHAnsi" w:hAnsiTheme="minorHAnsi"/>
            <w:noProof/>
            <w:webHidden/>
          </w:rPr>
          <w:fldChar w:fldCharType="separate"/>
        </w:r>
        <w:r w:rsidR="00290E12" w:rsidRPr="00C60CD5">
          <w:rPr>
            <w:rFonts w:asciiTheme="minorHAnsi" w:hAnsiTheme="minorHAnsi"/>
            <w:noProof/>
            <w:webHidden/>
          </w:rPr>
          <w:t>2</w:t>
        </w:r>
        <w:r w:rsidRPr="00C60CD5">
          <w:rPr>
            <w:rFonts w:asciiTheme="minorHAnsi" w:hAnsiTheme="minorHAnsi"/>
            <w:noProof/>
            <w:webHidden/>
          </w:rPr>
          <w:fldChar w:fldCharType="end"/>
        </w:r>
      </w:hyperlink>
    </w:p>
    <w:p w:rsidR="00290E12" w:rsidRPr="00C60CD5" w:rsidRDefault="00D72A9C">
      <w:pPr>
        <w:pStyle w:val="TOC1"/>
        <w:tabs>
          <w:tab w:val="left" w:pos="660"/>
          <w:tab w:val="right" w:leader="dot" w:pos="9350"/>
        </w:tabs>
        <w:rPr>
          <w:rFonts w:asciiTheme="minorHAnsi" w:eastAsia="SimSun" w:hAnsiTheme="minorHAnsi"/>
          <w:noProof/>
          <w:sz w:val="22"/>
          <w:szCs w:val="22"/>
          <w:lang w:eastAsia="zh-CN"/>
        </w:rPr>
      </w:pPr>
      <w:hyperlink w:anchor="_Toc332178500" w:history="1">
        <w:r w:rsidR="00290E12" w:rsidRPr="00C60CD5">
          <w:rPr>
            <w:rStyle w:val="Hyperlink"/>
            <w:rFonts w:asciiTheme="minorHAnsi" w:hAnsiTheme="minorHAnsi"/>
            <w:smallCaps/>
            <w:noProof/>
          </w:rPr>
          <w:t>3.</w:t>
        </w:r>
        <w:r w:rsidR="00290E12" w:rsidRPr="00C60CD5">
          <w:rPr>
            <w:rFonts w:asciiTheme="minorHAnsi" w:eastAsia="SimSun" w:hAnsiTheme="minorHAnsi"/>
            <w:noProof/>
            <w:sz w:val="22"/>
            <w:szCs w:val="22"/>
            <w:lang w:eastAsia="zh-CN"/>
          </w:rPr>
          <w:tab/>
        </w:r>
        <w:r w:rsidR="00290E12" w:rsidRPr="00C60CD5">
          <w:rPr>
            <w:rStyle w:val="Hyperlink"/>
            <w:rFonts w:asciiTheme="minorHAnsi" w:hAnsiTheme="minorHAnsi"/>
            <w:smallCaps/>
            <w:noProof/>
          </w:rPr>
          <w:t>Technology Considerations</w:t>
        </w:r>
        <w:r w:rsidR="00290E12" w:rsidRPr="00C60CD5">
          <w:rPr>
            <w:rFonts w:asciiTheme="minorHAnsi" w:hAnsiTheme="minorHAnsi"/>
            <w:noProof/>
            <w:webHidden/>
          </w:rPr>
          <w:tab/>
        </w:r>
        <w:r w:rsidRPr="00C60CD5">
          <w:rPr>
            <w:rFonts w:asciiTheme="minorHAnsi" w:hAnsiTheme="minorHAnsi"/>
            <w:noProof/>
            <w:webHidden/>
          </w:rPr>
          <w:fldChar w:fldCharType="begin"/>
        </w:r>
        <w:r w:rsidR="00290E12" w:rsidRPr="00C60CD5">
          <w:rPr>
            <w:rFonts w:asciiTheme="minorHAnsi" w:hAnsiTheme="minorHAnsi"/>
            <w:noProof/>
            <w:webHidden/>
          </w:rPr>
          <w:instrText xml:space="preserve"> PAGEREF _Toc332178500 \h </w:instrText>
        </w:r>
        <w:r w:rsidRPr="00C60CD5">
          <w:rPr>
            <w:rFonts w:asciiTheme="minorHAnsi" w:hAnsiTheme="minorHAnsi"/>
            <w:noProof/>
            <w:webHidden/>
          </w:rPr>
        </w:r>
        <w:r w:rsidRPr="00C60CD5">
          <w:rPr>
            <w:rFonts w:asciiTheme="minorHAnsi" w:hAnsiTheme="minorHAnsi"/>
            <w:noProof/>
            <w:webHidden/>
          </w:rPr>
          <w:fldChar w:fldCharType="separate"/>
        </w:r>
        <w:r w:rsidR="00290E12" w:rsidRPr="00C60CD5">
          <w:rPr>
            <w:rFonts w:asciiTheme="minorHAnsi" w:hAnsiTheme="minorHAnsi"/>
            <w:noProof/>
            <w:webHidden/>
          </w:rPr>
          <w:t>2</w:t>
        </w:r>
        <w:r w:rsidRPr="00C60CD5">
          <w:rPr>
            <w:rFonts w:asciiTheme="minorHAnsi" w:hAnsiTheme="minorHAnsi"/>
            <w:noProof/>
            <w:webHidden/>
          </w:rPr>
          <w:fldChar w:fldCharType="end"/>
        </w:r>
      </w:hyperlink>
    </w:p>
    <w:p w:rsidR="00290E12" w:rsidRPr="00C60CD5" w:rsidRDefault="00D72A9C">
      <w:pPr>
        <w:pStyle w:val="TOC1"/>
        <w:tabs>
          <w:tab w:val="left" w:pos="660"/>
          <w:tab w:val="right" w:leader="dot" w:pos="9350"/>
        </w:tabs>
        <w:rPr>
          <w:rFonts w:asciiTheme="minorHAnsi" w:eastAsia="SimSun" w:hAnsiTheme="minorHAnsi"/>
          <w:noProof/>
          <w:sz w:val="22"/>
          <w:szCs w:val="22"/>
          <w:lang w:eastAsia="zh-CN"/>
        </w:rPr>
      </w:pPr>
      <w:hyperlink w:anchor="_Toc332178501" w:history="1">
        <w:r w:rsidR="00290E12" w:rsidRPr="00C60CD5">
          <w:rPr>
            <w:rStyle w:val="Hyperlink"/>
            <w:rFonts w:asciiTheme="minorHAnsi" w:hAnsiTheme="minorHAnsi"/>
            <w:smallCaps/>
            <w:noProof/>
          </w:rPr>
          <w:t>4.</w:t>
        </w:r>
        <w:r w:rsidR="00290E12" w:rsidRPr="00C60CD5">
          <w:rPr>
            <w:rFonts w:asciiTheme="minorHAnsi" w:eastAsia="SimSun" w:hAnsiTheme="minorHAnsi"/>
            <w:noProof/>
            <w:sz w:val="22"/>
            <w:szCs w:val="22"/>
            <w:lang w:eastAsia="zh-CN"/>
          </w:rPr>
          <w:tab/>
        </w:r>
        <w:r w:rsidR="00290E12" w:rsidRPr="00C60CD5">
          <w:rPr>
            <w:rStyle w:val="Hyperlink"/>
            <w:rFonts w:asciiTheme="minorHAnsi" w:hAnsiTheme="minorHAnsi"/>
            <w:smallCaps/>
            <w:noProof/>
          </w:rPr>
          <w:t>Product/Service Marketplace</w:t>
        </w:r>
        <w:r w:rsidR="00290E12" w:rsidRPr="00C60CD5">
          <w:rPr>
            <w:rFonts w:asciiTheme="minorHAnsi" w:hAnsiTheme="minorHAnsi"/>
            <w:noProof/>
            <w:webHidden/>
          </w:rPr>
          <w:tab/>
        </w:r>
        <w:r w:rsidRPr="00C60CD5">
          <w:rPr>
            <w:rFonts w:asciiTheme="minorHAnsi" w:hAnsiTheme="minorHAnsi"/>
            <w:noProof/>
            <w:webHidden/>
          </w:rPr>
          <w:fldChar w:fldCharType="begin"/>
        </w:r>
        <w:r w:rsidR="00290E12" w:rsidRPr="00C60CD5">
          <w:rPr>
            <w:rFonts w:asciiTheme="minorHAnsi" w:hAnsiTheme="minorHAnsi"/>
            <w:noProof/>
            <w:webHidden/>
          </w:rPr>
          <w:instrText xml:space="preserve"> PAGEREF _Toc332178501 \h </w:instrText>
        </w:r>
        <w:r w:rsidRPr="00C60CD5">
          <w:rPr>
            <w:rFonts w:asciiTheme="minorHAnsi" w:hAnsiTheme="minorHAnsi"/>
            <w:noProof/>
            <w:webHidden/>
          </w:rPr>
        </w:r>
        <w:r w:rsidRPr="00C60CD5">
          <w:rPr>
            <w:rFonts w:asciiTheme="minorHAnsi" w:hAnsiTheme="minorHAnsi"/>
            <w:noProof/>
            <w:webHidden/>
          </w:rPr>
          <w:fldChar w:fldCharType="separate"/>
        </w:r>
        <w:r w:rsidR="00290E12" w:rsidRPr="00C60CD5">
          <w:rPr>
            <w:rFonts w:asciiTheme="minorHAnsi" w:hAnsiTheme="minorHAnsi"/>
            <w:noProof/>
            <w:webHidden/>
          </w:rPr>
          <w:t>3</w:t>
        </w:r>
        <w:r w:rsidRPr="00C60CD5">
          <w:rPr>
            <w:rFonts w:asciiTheme="minorHAnsi" w:hAnsiTheme="minorHAnsi"/>
            <w:noProof/>
            <w:webHidden/>
          </w:rPr>
          <w:fldChar w:fldCharType="end"/>
        </w:r>
      </w:hyperlink>
    </w:p>
    <w:p w:rsidR="00290E12" w:rsidRPr="00C60CD5" w:rsidRDefault="00D72A9C">
      <w:pPr>
        <w:pStyle w:val="TOC1"/>
        <w:tabs>
          <w:tab w:val="left" w:pos="660"/>
          <w:tab w:val="right" w:leader="dot" w:pos="9350"/>
        </w:tabs>
        <w:rPr>
          <w:rFonts w:asciiTheme="minorHAnsi" w:eastAsia="SimSun" w:hAnsiTheme="minorHAnsi"/>
          <w:noProof/>
          <w:sz w:val="22"/>
          <w:szCs w:val="22"/>
          <w:lang w:eastAsia="zh-CN"/>
        </w:rPr>
      </w:pPr>
      <w:hyperlink w:anchor="_Toc332178502" w:history="1">
        <w:r w:rsidR="00290E12" w:rsidRPr="00C60CD5">
          <w:rPr>
            <w:rStyle w:val="Hyperlink"/>
            <w:rFonts w:asciiTheme="minorHAnsi" w:hAnsiTheme="minorHAnsi"/>
            <w:smallCaps/>
            <w:noProof/>
          </w:rPr>
          <w:t>5.</w:t>
        </w:r>
        <w:r w:rsidR="00290E12" w:rsidRPr="00C60CD5">
          <w:rPr>
            <w:rFonts w:asciiTheme="minorHAnsi" w:eastAsia="SimSun" w:hAnsiTheme="minorHAnsi"/>
            <w:noProof/>
            <w:sz w:val="22"/>
            <w:szCs w:val="22"/>
            <w:lang w:eastAsia="zh-CN"/>
          </w:rPr>
          <w:tab/>
        </w:r>
        <w:r w:rsidR="00290E12" w:rsidRPr="00C60CD5">
          <w:rPr>
            <w:rStyle w:val="Hyperlink"/>
            <w:rFonts w:asciiTheme="minorHAnsi" w:hAnsiTheme="minorHAnsi"/>
            <w:smallCaps/>
            <w:noProof/>
          </w:rPr>
          <w:t>Marketing Strategy</w:t>
        </w:r>
        <w:r w:rsidR="00290E12" w:rsidRPr="00C60CD5">
          <w:rPr>
            <w:rFonts w:asciiTheme="minorHAnsi" w:hAnsiTheme="minorHAnsi"/>
            <w:noProof/>
            <w:webHidden/>
          </w:rPr>
          <w:tab/>
        </w:r>
        <w:r w:rsidRPr="00C60CD5">
          <w:rPr>
            <w:rFonts w:asciiTheme="minorHAnsi" w:hAnsiTheme="minorHAnsi"/>
            <w:noProof/>
            <w:webHidden/>
          </w:rPr>
          <w:fldChar w:fldCharType="begin"/>
        </w:r>
        <w:r w:rsidR="00290E12" w:rsidRPr="00C60CD5">
          <w:rPr>
            <w:rFonts w:asciiTheme="minorHAnsi" w:hAnsiTheme="minorHAnsi"/>
            <w:noProof/>
            <w:webHidden/>
          </w:rPr>
          <w:instrText xml:space="preserve"> PAGEREF _Toc332178502 \h </w:instrText>
        </w:r>
        <w:r w:rsidRPr="00C60CD5">
          <w:rPr>
            <w:rFonts w:asciiTheme="minorHAnsi" w:hAnsiTheme="minorHAnsi"/>
            <w:noProof/>
            <w:webHidden/>
          </w:rPr>
        </w:r>
        <w:r w:rsidRPr="00C60CD5">
          <w:rPr>
            <w:rFonts w:asciiTheme="minorHAnsi" w:hAnsiTheme="minorHAnsi"/>
            <w:noProof/>
            <w:webHidden/>
          </w:rPr>
          <w:fldChar w:fldCharType="separate"/>
        </w:r>
        <w:r w:rsidR="00290E12" w:rsidRPr="00C60CD5">
          <w:rPr>
            <w:rFonts w:asciiTheme="minorHAnsi" w:hAnsiTheme="minorHAnsi"/>
            <w:noProof/>
            <w:webHidden/>
          </w:rPr>
          <w:t>4</w:t>
        </w:r>
        <w:r w:rsidRPr="00C60CD5">
          <w:rPr>
            <w:rFonts w:asciiTheme="minorHAnsi" w:hAnsiTheme="minorHAnsi"/>
            <w:noProof/>
            <w:webHidden/>
          </w:rPr>
          <w:fldChar w:fldCharType="end"/>
        </w:r>
      </w:hyperlink>
    </w:p>
    <w:p w:rsidR="00290E12" w:rsidRPr="00C60CD5" w:rsidRDefault="00D72A9C">
      <w:pPr>
        <w:pStyle w:val="TOC1"/>
        <w:tabs>
          <w:tab w:val="left" w:pos="660"/>
          <w:tab w:val="right" w:leader="dot" w:pos="9350"/>
        </w:tabs>
        <w:rPr>
          <w:rFonts w:asciiTheme="minorHAnsi" w:eastAsia="SimSun" w:hAnsiTheme="minorHAnsi"/>
          <w:noProof/>
          <w:sz w:val="22"/>
          <w:szCs w:val="22"/>
          <w:lang w:eastAsia="zh-CN"/>
        </w:rPr>
      </w:pPr>
      <w:hyperlink w:anchor="_Toc332178503" w:history="1">
        <w:r w:rsidR="00290E12" w:rsidRPr="00C60CD5">
          <w:rPr>
            <w:rStyle w:val="Hyperlink"/>
            <w:rFonts w:asciiTheme="minorHAnsi" w:hAnsiTheme="minorHAnsi"/>
            <w:smallCaps/>
            <w:noProof/>
          </w:rPr>
          <w:t>6.</w:t>
        </w:r>
        <w:r w:rsidR="00290E12" w:rsidRPr="00C60CD5">
          <w:rPr>
            <w:rFonts w:asciiTheme="minorHAnsi" w:eastAsia="SimSun" w:hAnsiTheme="minorHAnsi"/>
            <w:noProof/>
            <w:sz w:val="22"/>
            <w:szCs w:val="22"/>
            <w:lang w:eastAsia="zh-CN"/>
          </w:rPr>
          <w:tab/>
        </w:r>
        <w:r w:rsidR="00290E12" w:rsidRPr="00C60CD5">
          <w:rPr>
            <w:rStyle w:val="Hyperlink"/>
            <w:rFonts w:asciiTheme="minorHAnsi" w:hAnsiTheme="minorHAnsi"/>
            <w:smallCaps/>
            <w:noProof/>
          </w:rPr>
          <w:t>Organization and Staffing</w:t>
        </w:r>
        <w:r w:rsidR="00290E12" w:rsidRPr="00C60CD5">
          <w:rPr>
            <w:rFonts w:asciiTheme="minorHAnsi" w:hAnsiTheme="minorHAnsi"/>
            <w:noProof/>
            <w:webHidden/>
          </w:rPr>
          <w:tab/>
        </w:r>
        <w:r w:rsidRPr="00C60CD5">
          <w:rPr>
            <w:rFonts w:asciiTheme="minorHAnsi" w:hAnsiTheme="minorHAnsi"/>
            <w:noProof/>
            <w:webHidden/>
          </w:rPr>
          <w:fldChar w:fldCharType="begin"/>
        </w:r>
        <w:r w:rsidR="00290E12" w:rsidRPr="00C60CD5">
          <w:rPr>
            <w:rFonts w:asciiTheme="minorHAnsi" w:hAnsiTheme="minorHAnsi"/>
            <w:noProof/>
            <w:webHidden/>
          </w:rPr>
          <w:instrText xml:space="preserve"> PAGEREF _Toc332178503 \h </w:instrText>
        </w:r>
        <w:r w:rsidRPr="00C60CD5">
          <w:rPr>
            <w:rFonts w:asciiTheme="minorHAnsi" w:hAnsiTheme="minorHAnsi"/>
            <w:noProof/>
            <w:webHidden/>
          </w:rPr>
        </w:r>
        <w:r w:rsidRPr="00C60CD5">
          <w:rPr>
            <w:rFonts w:asciiTheme="minorHAnsi" w:hAnsiTheme="minorHAnsi"/>
            <w:noProof/>
            <w:webHidden/>
          </w:rPr>
          <w:fldChar w:fldCharType="separate"/>
        </w:r>
        <w:r w:rsidR="00290E12" w:rsidRPr="00C60CD5">
          <w:rPr>
            <w:rFonts w:asciiTheme="minorHAnsi" w:hAnsiTheme="minorHAnsi"/>
            <w:noProof/>
            <w:webHidden/>
          </w:rPr>
          <w:t>4</w:t>
        </w:r>
        <w:r w:rsidRPr="00C60CD5">
          <w:rPr>
            <w:rFonts w:asciiTheme="minorHAnsi" w:hAnsiTheme="minorHAnsi"/>
            <w:noProof/>
            <w:webHidden/>
          </w:rPr>
          <w:fldChar w:fldCharType="end"/>
        </w:r>
      </w:hyperlink>
    </w:p>
    <w:p w:rsidR="00290E12" w:rsidRPr="00C60CD5" w:rsidRDefault="00D72A9C">
      <w:pPr>
        <w:pStyle w:val="TOC1"/>
        <w:tabs>
          <w:tab w:val="left" w:pos="660"/>
          <w:tab w:val="right" w:leader="dot" w:pos="9350"/>
        </w:tabs>
        <w:rPr>
          <w:rFonts w:asciiTheme="minorHAnsi" w:eastAsia="SimSun" w:hAnsiTheme="minorHAnsi"/>
          <w:noProof/>
          <w:sz w:val="22"/>
          <w:szCs w:val="22"/>
          <w:lang w:eastAsia="zh-CN"/>
        </w:rPr>
      </w:pPr>
      <w:hyperlink w:anchor="_Toc332178504" w:history="1">
        <w:r w:rsidR="00290E12" w:rsidRPr="00C60CD5">
          <w:rPr>
            <w:rStyle w:val="Hyperlink"/>
            <w:rFonts w:asciiTheme="minorHAnsi" w:hAnsiTheme="minorHAnsi"/>
            <w:smallCaps/>
            <w:noProof/>
          </w:rPr>
          <w:t>7.</w:t>
        </w:r>
        <w:r w:rsidR="00290E12" w:rsidRPr="00C60CD5">
          <w:rPr>
            <w:rFonts w:asciiTheme="minorHAnsi" w:eastAsia="SimSun" w:hAnsiTheme="minorHAnsi"/>
            <w:noProof/>
            <w:sz w:val="22"/>
            <w:szCs w:val="22"/>
            <w:lang w:eastAsia="zh-CN"/>
          </w:rPr>
          <w:tab/>
        </w:r>
        <w:r w:rsidR="00290E12" w:rsidRPr="00C60CD5">
          <w:rPr>
            <w:rStyle w:val="Hyperlink"/>
            <w:rFonts w:asciiTheme="minorHAnsi" w:hAnsiTheme="minorHAnsi"/>
            <w:smallCaps/>
            <w:noProof/>
          </w:rPr>
          <w:t>Schedule</w:t>
        </w:r>
        <w:r w:rsidR="00290E12" w:rsidRPr="00C60CD5">
          <w:rPr>
            <w:rFonts w:asciiTheme="minorHAnsi" w:hAnsiTheme="minorHAnsi"/>
            <w:noProof/>
            <w:webHidden/>
          </w:rPr>
          <w:tab/>
        </w:r>
        <w:r w:rsidRPr="00C60CD5">
          <w:rPr>
            <w:rFonts w:asciiTheme="minorHAnsi" w:hAnsiTheme="minorHAnsi"/>
            <w:noProof/>
            <w:webHidden/>
          </w:rPr>
          <w:fldChar w:fldCharType="begin"/>
        </w:r>
        <w:r w:rsidR="00290E12" w:rsidRPr="00C60CD5">
          <w:rPr>
            <w:rFonts w:asciiTheme="minorHAnsi" w:hAnsiTheme="minorHAnsi"/>
            <w:noProof/>
            <w:webHidden/>
          </w:rPr>
          <w:instrText xml:space="preserve"> PAGEREF _Toc332178504 \h </w:instrText>
        </w:r>
        <w:r w:rsidRPr="00C60CD5">
          <w:rPr>
            <w:rFonts w:asciiTheme="minorHAnsi" w:hAnsiTheme="minorHAnsi"/>
            <w:noProof/>
            <w:webHidden/>
          </w:rPr>
        </w:r>
        <w:r w:rsidRPr="00C60CD5">
          <w:rPr>
            <w:rFonts w:asciiTheme="minorHAnsi" w:hAnsiTheme="minorHAnsi"/>
            <w:noProof/>
            <w:webHidden/>
          </w:rPr>
          <w:fldChar w:fldCharType="separate"/>
        </w:r>
        <w:r w:rsidR="00290E12" w:rsidRPr="00C60CD5">
          <w:rPr>
            <w:rFonts w:asciiTheme="minorHAnsi" w:hAnsiTheme="minorHAnsi"/>
            <w:noProof/>
            <w:webHidden/>
          </w:rPr>
          <w:t>5</w:t>
        </w:r>
        <w:r w:rsidRPr="00C60CD5">
          <w:rPr>
            <w:rFonts w:asciiTheme="minorHAnsi" w:hAnsiTheme="minorHAnsi"/>
            <w:noProof/>
            <w:webHidden/>
          </w:rPr>
          <w:fldChar w:fldCharType="end"/>
        </w:r>
      </w:hyperlink>
    </w:p>
    <w:p w:rsidR="00290E12" w:rsidRPr="00C60CD5" w:rsidRDefault="00D72A9C">
      <w:pPr>
        <w:pStyle w:val="TOC1"/>
        <w:tabs>
          <w:tab w:val="left" w:pos="660"/>
          <w:tab w:val="right" w:leader="dot" w:pos="9350"/>
        </w:tabs>
        <w:rPr>
          <w:rFonts w:asciiTheme="minorHAnsi" w:eastAsia="SimSun" w:hAnsiTheme="minorHAnsi"/>
          <w:noProof/>
          <w:sz w:val="22"/>
          <w:szCs w:val="22"/>
          <w:lang w:eastAsia="zh-CN"/>
        </w:rPr>
      </w:pPr>
      <w:hyperlink w:anchor="_Toc332178505" w:history="1">
        <w:r w:rsidR="00290E12" w:rsidRPr="00C60CD5">
          <w:rPr>
            <w:rStyle w:val="Hyperlink"/>
            <w:rFonts w:asciiTheme="minorHAnsi" w:hAnsiTheme="minorHAnsi"/>
            <w:smallCaps/>
            <w:noProof/>
          </w:rPr>
          <w:t>8.</w:t>
        </w:r>
        <w:r w:rsidR="00290E12" w:rsidRPr="00C60CD5">
          <w:rPr>
            <w:rFonts w:asciiTheme="minorHAnsi" w:eastAsia="SimSun" w:hAnsiTheme="minorHAnsi"/>
            <w:noProof/>
            <w:sz w:val="22"/>
            <w:szCs w:val="22"/>
            <w:lang w:eastAsia="zh-CN"/>
          </w:rPr>
          <w:tab/>
        </w:r>
        <w:r w:rsidR="00290E12" w:rsidRPr="00C60CD5">
          <w:rPr>
            <w:rStyle w:val="Hyperlink"/>
            <w:rFonts w:asciiTheme="minorHAnsi" w:hAnsiTheme="minorHAnsi"/>
            <w:smallCaps/>
            <w:noProof/>
          </w:rPr>
          <w:t>Financial Projections</w:t>
        </w:r>
        <w:r w:rsidR="00290E12" w:rsidRPr="00C60CD5">
          <w:rPr>
            <w:rFonts w:asciiTheme="minorHAnsi" w:hAnsiTheme="minorHAnsi"/>
            <w:noProof/>
            <w:webHidden/>
          </w:rPr>
          <w:tab/>
        </w:r>
        <w:r w:rsidRPr="00C60CD5">
          <w:rPr>
            <w:rFonts w:asciiTheme="minorHAnsi" w:hAnsiTheme="minorHAnsi"/>
            <w:noProof/>
            <w:webHidden/>
          </w:rPr>
          <w:fldChar w:fldCharType="begin"/>
        </w:r>
        <w:r w:rsidR="00290E12" w:rsidRPr="00C60CD5">
          <w:rPr>
            <w:rFonts w:asciiTheme="minorHAnsi" w:hAnsiTheme="minorHAnsi"/>
            <w:noProof/>
            <w:webHidden/>
          </w:rPr>
          <w:instrText xml:space="preserve"> PAGEREF _Toc332178505 \h </w:instrText>
        </w:r>
        <w:r w:rsidRPr="00C60CD5">
          <w:rPr>
            <w:rFonts w:asciiTheme="minorHAnsi" w:hAnsiTheme="minorHAnsi"/>
            <w:noProof/>
            <w:webHidden/>
          </w:rPr>
        </w:r>
        <w:r w:rsidRPr="00C60CD5">
          <w:rPr>
            <w:rFonts w:asciiTheme="minorHAnsi" w:hAnsiTheme="minorHAnsi"/>
            <w:noProof/>
            <w:webHidden/>
          </w:rPr>
          <w:fldChar w:fldCharType="separate"/>
        </w:r>
        <w:r w:rsidR="00290E12" w:rsidRPr="00C60CD5">
          <w:rPr>
            <w:rFonts w:asciiTheme="minorHAnsi" w:hAnsiTheme="minorHAnsi"/>
            <w:noProof/>
            <w:webHidden/>
          </w:rPr>
          <w:t>5</w:t>
        </w:r>
        <w:r w:rsidRPr="00C60CD5">
          <w:rPr>
            <w:rFonts w:asciiTheme="minorHAnsi" w:hAnsiTheme="minorHAnsi"/>
            <w:noProof/>
            <w:webHidden/>
          </w:rPr>
          <w:fldChar w:fldCharType="end"/>
        </w:r>
      </w:hyperlink>
    </w:p>
    <w:p w:rsidR="00290E12" w:rsidRPr="00C60CD5" w:rsidRDefault="00D72A9C">
      <w:pPr>
        <w:pStyle w:val="TOC1"/>
        <w:tabs>
          <w:tab w:val="left" w:pos="660"/>
          <w:tab w:val="right" w:leader="dot" w:pos="9350"/>
        </w:tabs>
        <w:rPr>
          <w:rFonts w:asciiTheme="minorHAnsi" w:eastAsia="SimSun" w:hAnsiTheme="minorHAnsi"/>
          <w:noProof/>
          <w:sz w:val="22"/>
          <w:szCs w:val="22"/>
          <w:lang w:eastAsia="zh-CN"/>
        </w:rPr>
      </w:pPr>
      <w:hyperlink w:anchor="_Toc332178506" w:history="1">
        <w:r w:rsidR="00290E12" w:rsidRPr="00C60CD5">
          <w:rPr>
            <w:rStyle w:val="Hyperlink"/>
            <w:rFonts w:asciiTheme="minorHAnsi" w:hAnsiTheme="minorHAnsi"/>
            <w:smallCaps/>
            <w:noProof/>
          </w:rPr>
          <w:t>9.</w:t>
        </w:r>
        <w:r w:rsidR="00290E12" w:rsidRPr="00C60CD5">
          <w:rPr>
            <w:rFonts w:asciiTheme="minorHAnsi" w:eastAsia="SimSun" w:hAnsiTheme="minorHAnsi"/>
            <w:noProof/>
            <w:sz w:val="22"/>
            <w:szCs w:val="22"/>
            <w:lang w:eastAsia="zh-CN"/>
          </w:rPr>
          <w:tab/>
        </w:r>
        <w:r w:rsidR="00290E12" w:rsidRPr="00C60CD5">
          <w:rPr>
            <w:rStyle w:val="Hyperlink"/>
            <w:rFonts w:asciiTheme="minorHAnsi" w:hAnsiTheme="minorHAnsi"/>
            <w:smallCaps/>
            <w:noProof/>
          </w:rPr>
          <w:t>Findings and Recommendations</w:t>
        </w:r>
        <w:r w:rsidR="00290E12" w:rsidRPr="00C60CD5">
          <w:rPr>
            <w:rFonts w:asciiTheme="minorHAnsi" w:hAnsiTheme="minorHAnsi"/>
            <w:noProof/>
            <w:webHidden/>
          </w:rPr>
          <w:tab/>
        </w:r>
        <w:r w:rsidRPr="00C60CD5">
          <w:rPr>
            <w:rFonts w:asciiTheme="minorHAnsi" w:hAnsiTheme="minorHAnsi"/>
            <w:noProof/>
            <w:webHidden/>
          </w:rPr>
          <w:fldChar w:fldCharType="begin"/>
        </w:r>
        <w:r w:rsidR="00290E12" w:rsidRPr="00C60CD5">
          <w:rPr>
            <w:rFonts w:asciiTheme="minorHAnsi" w:hAnsiTheme="minorHAnsi"/>
            <w:noProof/>
            <w:webHidden/>
          </w:rPr>
          <w:instrText xml:space="preserve"> PAGEREF _Toc332178506 \h </w:instrText>
        </w:r>
        <w:r w:rsidRPr="00C60CD5">
          <w:rPr>
            <w:rFonts w:asciiTheme="minorHAnsi" w:hAnsiTheme="minorHAnsi"/>
            <w:noProof/>
            <w:webHidden/>
          </w:rPr>
        </w:r>
        <w:r w:rsidRPr="00C60CD5">
          <w:rPr>
            <w:rFonts w:asciiTheme="minorHAnsi" w:hAnsiTheme="minorHAnsi"/>
            <w:noProof/>
            <w:webHidden/>
          </w:rPr>
          <w:fldChar w:fldCharType="separate"/>
        </w:r>
        <w:r w:rsidR="00290E12" w:rsidRPr="00C60CD5">
          <w:rPr>
            <w:rFonts w:asciiTheme="minorHAnsi" w:hAnsiTheme="minorHAnsi"/>
            <w:noProof/>
            <w:webHidden/>
          </w:rPr>
          <w:t>6</w:t>
        </w:r>
        <w:r w:rsidRPr="00C60CD5">
          <w:rPr>
            <w:rFonts w:asciiTheme="minorHAnsi" w:hAnsiTheme="minorHAnsi"/>
            <w:noProof/>
            <w:webHidden/>
          </w:rPr>
          <w:fldChar w:fldCharType="end"/>
        </w:r>
      </w:hyperlink>
    </w:p>
    <w:p w:rsidR="00181097" w:rsidRPr="00C60CD5" w:rsidRDefault="00D72A9C" w:rsidP="00181097">
      <w:pPr>
        <w:ind w:left="720"/>
        <w:rPr>
          <w:rFonts w:asciiTheme="minorHAnsi" w:hAnsiTheme="minorHAnsi"/>
          <w:sz w:val="24"/>
        </w:rPr>
      </w:pPr>
      <w:r w:rsidRPr="00C60CD5">
        <w:rPr>
          <w:rFonts w:asciiTheme="minorHAnsi" w:hAnsiTheme="minorHAnsi"/>
          <w:sz w:val="24"/>
        </w:rPr>
        <w:fldChar w:fldCharType="end"/>
      </w:r>
    </w:p>
    <w:p w:rsidR="00181097" w:rsidRPr="00C60CD5" w:rsidRDefault="00181097">
      <w:pPr>
        <w:rPr>
          <w:rFonts w:asciiTheme="minorHAnsi" w:hAnsiTheme="minorHAnsi"/>
          <w:sz w:val="24"/>
        </w:rPr>
      </w:pPr>
    </w:p>
    <w:p w:rsidR="00181097" w:rsidRPr="00C60CD5" w:rsidRDefault="00181097">
      <w:pPr>
        <w:rPr>
          <w:rFonts w:asciiTheme="minorHAnsi" w:hAnsiTheme="minorHAnsi"/>
          <w:sz w:val="24"/>
        </w:rPr>
      </w:pPr>
    </w:p>
    <w:p w:rsidR="00181097" w:rsidRPr="00C60CD5" w:rsidRDefault="00181097">
      <w:pPr>
        <w:rPr>
          <w:rFonts w:asciiTheme="minorHAnsi" w:hAnsiTheme="minorHAnsi"/>
          <w:sz w:val="24"/>
        </w:rPr>
      </w:pPr>
    </w:p>
    <w:p w:rsidR="00181097" w:rsidRPr="00C60CD5" w:rsidRDefault="00181097" w:rsidP="008976DD">
      <w:pPr>
        <w:pStyle w:val="Heading1"/>
        <w:numPr>
          <w:ilvl w:val="0"/>
          <w:numId w:val="41"/>
        </w:numPr>
        <w:jc w:val="left"/>
        <w:rPr>
          <w:rFonts w:asciiTheme="minorHAnsi" w:hAnsiTheme="minorHAnsi"/>
          <w:smallCaps/>
          <w:sz w:val="28"/>
          <w:szCs w:val="28"/>
        </w:rPr>
      </w:pPr>
      <w:r w:rsidRPr="00C60CD5">
        <w:rPr>
          <w:rFonts w:asciiTheme="minorHAnsi" w:hAnsiTheme="minorHAnsi"/>
        </w:rPr>
        <w:br w:type="page"/>
      </w:r>
      <w:bookmarkStart w:id="0" w:name="_Toc332178498"/>
      <w:r w:rsidRPr="00C60CD5">
        <w:rPr>
          <w:rFonts w:asciiTheme="minorHAnsi" w:hAnsiTheme="minorHAnsi"/>
          <w:smallCaps/>
          <w:sz w:val="28"/>
          <w:szCs w:val="28"/>
        </w:rPr>
        <w:lastRenderedPageBreak/>
        <w:t>Executive Summary</w:t>
      </w:r>
      <w:bookmarkEnd w:id="0"/>
    </w:p>
    <w:p w:rsidR="00F65EC0" w:rsidRPr="00C60CD5" w:rsidRDefault="00A1649E" w:rsidP="008976DD">
      <w:pPr>
        <w:ind w:left="360"/>
        <w:rPr>
          <w:rFonts w:asciiTheme="minorHAnsi" w:hAnsiTheme="minorHAnsi"/>
          <w:color w:val="008000"/>
          <w:sz w:val="24"/>
        </w:rPr>
      </w:pPr>
      <w:r w:rsidRPr="00C60CD5">
        <w:rPr>
          <w:rFonts w:asciiTheme="minorHAnsi" w:hAnsiTheme="minorHAnsi"/>
          <w:color w:val="008000"/>
          <w:sz w:val="24"/>
        </w:rPr>
        <w:t>The executive summary provides an overview of the content contained in the feasibility study document.  Many people write this section after the rest of the document is completed.  This section is important in that it provides a higher level summary of the detail contained within the rest of the document.</w:t>
      </w:r>
    </w:p>
    <w:p w:rsidR="00181097" w:rsidRPr="00C60CD5" w:rsidRDefault="00181097" w:rsidP="008976DD">
      <w:pPr>
        <w:ind w:left="360"/>
        <w:rPr>
          <w:rFonts w:asciiTheme="minorHAnsi" w:hAnsiTheme="minorHAnsi"/>
          <w:sz w:val="24"/>
        </w:rPr>
      </w:pPr>
    </w:p>
    <w:p w:rsidR="00181097" w:rsidRPr="00C60CD5" w:rsidRDefault="00C60CD5" w:rsidP="008976DD">
      <w:pPr>
        <w:ind w:left="360"/>
        <w:rPr>
          <w:rFonts w:asciiTheme="minorHAnsi" w:hAnsiTheme="minorHAnsi"/>
          <w:sz w:val="24"/>
        </w:rPr>
      </w:pPr>
      <w:r>
        <w:rPr>
          <w:rFonts w:asciiTheme="minorHAnsi" w:hAnsiTheme="minorHAnsi"/>
          <w:sz w:val="24"/>
        </w:rPr>
        <w:t>RCSI..</w:t>
      </w:r>
      <w:r w:rsidR="00A1649E" w:rsidRPr="00C60CD5">
        <w:rPr>
          <w:rFonts w:asciiTheme="minorHAnsi" w:hAnsiTheme="minorHAnsi"/>
          <w:sz w:val="24"/>
        </w:rPr>
        <w:t xml:space="preserve">.  </w:t>
      </w:r>
    </w:p>
    <w:p w:rsidR="00A824CE" w:rsidRPr="00C60CD5" w:rsidRDefault="00A824CE" w:rsidP="00C975F8">
      <w:pPr>
        <w:ind w:left="360"/>
        <w:rPr>
          <w:rFonts w:asciiTheme="minorHAnsi" w:hAnsiTheme="minorHAnsi"/>
          <w:sz w:val="24"/>
        </w:rPr>
      </w:pPr>
    </w:p>
    <w:p w:rsidR="00AA741B" w:rsidRPr="00C60CD5" w:rsidRDefault="001A5ADA" w:rsidP="0019571A">
      <w:pPr>
        <w:pStyle w:val="Heading1"/>
        <w:numPr>
          <w:ilvl w:val="0"/>
          <w:numId w:val="41"/>
        </w:numPr>
        <w:jc w:val="left"/>
        <w:rPr>
          <w:rFonts w:asciiTheme="minorHAnsi" w:hAnsiTheme="minorHAnsi"/>
          <w:smallCaps/>
          <w:sz w:val="28"/>
          <w:szCs w:val="28"/>
        </w:rPr>
      </w:pPr>
      <w:bookmarkStart w:id="1" w:name="_Toc332178499"/>
      <w:r w:rsidRPr="00C60CD5">
        <w:rPr>
          <w:rFonts w:asciiTheme="minorHAnsi" w:hAnsiTheme="minorHAnsi"/>
          <w:smallCaps/>
          <w:sz w:val="28"/>
          <w:szCs w:val="28"/>
        </w:rPr>
        <w:t>Description of Products and Services</w:t>
      </w:r>
      <w:bookmarkEnd w:id="1"/>
    </w:p>
    <w:p w:rsidR="00AA741B" w:rsidRPr="00C60CD5" w:rsidRDefault="00AA741B" w:rsidP="004D610D">
      <w:pPr>
        <w:ind w:left="360"/>
        <w:rPr>
          <w:rFonts w:asciiTheme="minorHAnsi" w:hAnsiTheme="minorHAnsi"/>
          <w:color w:val="008000"/>
          <w:sz w:val="24"/>
        </w:rPr>
      </w:pPr>
      <w:r w:rsidRPr="00C60CD5">
        <w:rPr>
          <w:rFonts w:asciiTheme="minorHAnsi" w:hAnsiTheme="minorHAnsi"/>
          <w:color w:val="008000"/>
          <w:sz w:val="24"/>
        </w:rPr>
        <w:t xml:space="preserve">This section </w:t>
      </w:r>
      <w:bookmarkStart w:id="2" w:name="_Toc261333351"/>
      <w:bookmarkStart w:id="3" w:name="_Toc260941772"/>
      <w:r w:rsidR="00494197" w:rsidRPr="00C60CD5">
        <w:rPr>
          <w:rFonts w:asciiTheme="minorHAnsi" w:hAnsiTheme="minorHAnsi"/>
          <w:color w:val="008000"/>
          <w:sz w:val="24"/>
        </w:rPr>
        <w:t xml:space="preserve">provides a high level description of the products and/or services which are being considered as past of the feasibility study.  The purpose of this section is to provide detailed descriptions of exactly what the organization is considering so this information can be applied to the following sections of the document.  </w:t>
      </w:r>
      <w:r w:rsidR="000A010E" w:rsidRPr="00C60CD5">
        <w:rPr>
          <w:rFonts w:asciiTheme="minorHAnsi" w:hAnsiTheme="minorHAnsi"/>
          <w:color w:val="008000"/>
          <w:sz w:val="24"/>
        </w:rPr>
        <w:t>It is important that this description captures the most important aspects of the products and/or services that t</w:t>
      </w:r>
      <w:r w:rsidR="00F855E9" w:rsidRPr="00C60CD5">
        <w:rPr>
          <w:rFonts w:asciiTheme="minorHAnsi" w:hAnsiTheme="minorHAnsi"/>
          <w:color w:val="008000"/>
          <w:sz w:val="24"/>
        </w:rPr>
        <w:t>he organization is considering as well as how it may benefit customers and the organization.</w:t>
      </w:r>
      <w:r w:rsidR="000A010E" w:rsidRPr="00C60CD5">
        <w:rPr>
          <w:rFonts w:asciiTheme="minorHAnsi" w:hAnsiTheme="minorHAnsi"/>
          <w:color w:val="008000"/>
          <w:sz w:val="24"/>
        </w:rPr>
        <w:t xml:space="preserve"> </w:t>
      </w:r>
    </w:p>
    <w:p w:rsidR="00AA741B" w:rsidRPr="00C60CD5" w:rsidRDefault="00AA741B" w:rsidP="004D610D">
      <w:pPr>
        <w:ind w:left="360"/>
        <w:rPr>
          <w:rFonts w:asciiTheme="minorHAnsi" w:hAnsiTheme="minorHAnsi"/>
          <w:sz w:val="24"/>
        </w:rPr>
      </w:pPr>
    </w:p>
    <w:p w:rsidR="00685BDF" w:rsidRPr="00C60CD5" w:rsidRDefault="00C60CD5" w:rsidP="00C60CD5">
      <w:pPr>
        <w:ind w:left="360"/>
        <w:rPr>
          <w:rFonts w:asciiTheme="minorHAnsi" w:hAnsiTheme="minorHAnsi"/>
          <w:sz w:val="24"/>
        </w:rPr>
      </w:pPr>
      <w:r>
        <w:rPr>
          <w:rFonts w:asciiTheme="minorHAnsi" w:hAnsiTheme="minorHAnsi"/>
          <w:sz w:val="24"/>
        </w:rPr>
        <w:t>RCSI</w:t>
      </w:r>
      <w:r w:rsidR="00054C64" w:rsidRPr="00C60CD5">
        <w:rPr>
          <w:rFonts w:asciiTheme="minorHAnsi" w:hAnsiTheme="minorHAnsi"/>
          <w:sz w:val="24"/>
        </w:rPr>
        <w:t xml:space="preserve"> is </w:t>
      </w:r>
      <w:r w:rsidRPr="00C60CD5">
        <w:rPr>
          <w:rFonts w:asciiTheme="minorHAnsi" w:hAnsiTheme="minorHAnsi"/>
          <w:sz w:val="24"/>
        </w:rPr>
        <w:t>considering...</w:t>
      </w:r>
      <w:r w:rsidR="00685BDF" w:rsidRPr="00C60CD5">
        <w:rPr>
          <w:rFonts w:asciiTheme="minorHAnsi" w:hAnsiTheme="minorHAnsi"/>
          <w:sz w:val="24"/>
        </w:rPr>
        <w:t xml:space="preserve">  </w:t>
      </w:r>
    </w:p>
    <w:p w:rsidR="00AA741B" w:rsidRPr="00C60CD5" w:rsidRDefault="00AA741B" w:rsidP="003D1488">
      <w:pPr>
        <w:ind w:left="360"/>
        <w:rPr>
          <w:rFonts w:asciiTheme="minorHAnsi" w:hAnsiTheme="minorHAnsi"/>
          <w:sz w:val="24"/>
        </w:rPr>
      </w:pPr>
    </w:p>
    <w:p w:rsidR="00AA741B" w:rsidRPr="00C60CD5" w:rsidRDefault="001A5ADA" w:rsidP="004D610D">
      <w:pPr>
        <w:pStyle w:val="Heading1"/>
        <w:numPr>
          <w:ilvl w:val="0"/>
          <w:numId w:val="41"/>
        </w:numPr>
        <w:jc w:val="left"/>
        <w:rPr>
          <w:rFonts w:asciiTheme="minorHAnsi" w:hAnsiTheme="minorHAnsi"/>
          <w:smallCaps/>
          <w:sz w:val="28"/>
          <w:szCs w:val="28"/>
        </w:rPr>
      </w:pPr>
      <w:bookmarkStart w:id="4" w:name="_Toc332178500"/>
      <w:r w:rsidRPr="00C60CD5">
        <w:rPr>
          <w:rFonts w:asciiTheme="minorHAnsi" w:hAnsiTheme="minorHAnsi"/>
          <w:smallCaps/>
          <w:sz w:val="28"/>
          <w:szCs w:val="28"/>
        </w:rPr>
        <w:t>Technology Considerations</w:t>
      </w:r>
      <w:bookmarkEnd w:id="4"/>
    </w:p>
    <w:bookmarkEnd w:id="2"/>
    <w:p w:rsidR="00AA741B" w:rsidRPr="00C60CD5" w:rsidRDefault="00AA741B" w:rsidP="001A5ADA">
      <w:pPr>
        <w:ind w:left="360"/>
        <w:rPr>
          <w:rFonts w:asciiTheme="minorHAnsi" w:hAnsiTheme="minorHAnsi"/>
          <w:color w:val="008000"/>
          <w:sz w:val="24"/>
        </w:rPr>
      </w:pPr>
      <w:r w:rsidRPr="00C60CD5">
        <w:rPr>
          <w:rFonts w:asciiTheme="minorHAnsi" w:hAnsiTheme="minorHAnsi"/>
          <w:color w:val="008000"/>
          <w:sz w:val="24"/>
        </w:rPr>
        <w:t xml:space="preserve">This section </w:t>
      </w:r>
      <w:r w:rsidR="00F855E9" w:rsidRPr="00C60CD5">
        <w:rPr>
          <w:rFonts w:asciiTheme="minorHAnsi" w:hAnsiTheme="minorHAnsi"/>
          <w:color w:val="008000"/>
          <w:sz w:val="24"/>
        </w:rPr>
        <w:t>should explain any considerations the organization must make with regards to technology.  Many new initiatives rely on technology to manage or monitor various business functions.  New technology may be developed internally or contracted through a service provider and always result in costs which must be weighed in determining the path forward.</w:t>
      </w:r>
    </w:p>
    <w:p w:rsidR="007450FA" w:rsidRPr="00C60CD5" w:rsidRDefault="007450FA" w:rsidP="007450FA">
      <w:pPr>
        <w:ind w:left="360"/>
        <w:rPr>
          <w:rFonts w:asciiTheme="minorHAnsi" w:hAnsiTheme="minorHAnsi"/>
          <w:sz w:val="24"/>
        </w:rPr>
      </w:pPr>
    </w:p>
    <w:p w:rsidR="00887AA7" w:rsidRPr="00C60CD5" w:rsidRDefault="00C60CD5" w:rsidP="001A5ADA">
      <w:pPr>
        <w:ind w:left="360"/>
        <w:rPr>
          <w:rFonts w:asciiTheme="minorHAnsi" w:hAnsiTheme="minorHAnsi"/>
          <w:sz w:val="24"/>
        </w:rPr>
      </w:pPr>
      <w:r>
        <w:rPr>
          <w:rFonts w:asciiTheme="minorHAnsi" w:hAnsiTheme="minorHAnsi"/>
          <w:sz w:val="24"/>
        </w:rPr>
        <w:t>RCSI..</w:t>
      </w:r>
      <w:r w:rsidR="003203D4" w:rsidRPr="00C60CD5">
        <w:rPr>
          <w:rFonts w:asciiTheme="minorHAnsi" w:hAnsiTheme="minorHAnsi"/>
          <w:sz w:val="24"/>
        </w:rPr>
        <w:t>.</w:t>
      </w:r>
    </w:p>
    <w:p w:rsidR="003203D4" w:rsidRPr="00C60CD5" w:rsidRDefault="003203D4" w:rsidP="001A5ADA">
      <w:pPr>
        <w:ind w:left="360"/>
        <w:rPr>
          <w:rFonts w:asciiTheme="minorHAnsi" w:hAnsiTheme="minorHAnsi"/>
          <w:sz w:val="24"/>
        </w:rPr>
      </w:pPr>
    </w:p>
    <w:p w:rsidR="00AA741B" w:rsidRPr="00C60CD5" w:rsidRDefault="001A5ADA" w:rsidP="004D610D">
      <w:pPr>
        <w:pStyle w:val="Heading1"/>
        <w:numPr>
          <w:ilvl w:val="0"/>
          <w:numId w:val="41"/>
        </w:numPr>
        <w:jc w:val="left"/>
        <w:rPr>
          <w:rFonts w:asciiTheme="minorHAnsi" w:hAnsiTheme="minorHAnsi"/>
          <w:smallCaps/>
          <w:sz w:val="28"/>
          <w:szCs w:val="28"/>
        </w:rPr>
      </w:pPr>
      <w:bookmarkStart w:id="5" w:name="_Toc332178501"/>
      <w:bookmarkEnd w:id="3"/>
      <w:r w:rsidRPr="00C60CD5">
        <w:rPr>
          <w:rFonts w:asciiTheme="minorHAnsi" w:hAnsiTheme="minorHAnsi"/>
          <w:smallCaps/>
          <w:sz w:val="28"/>
          <w:szCs w:val="28"/>
        </w:rPr>
        <w:t>Product/Service Marketplace</w:t>
      </w:r>
      <w:bookmarkEnd w:id="5"/>
    </w:p>
    <w:p w:rsidR="00AA741B" w:rsidRPr="00C60CD5" w:rsidRDefault="00AA741B" w:rsidP="004D610D">
      <w:pPr>
        <w:ind w:left="360"/>
        <w:rPr>
          <w:rFonts w:asciiTheme="minorHAnsi" w:hAnsiTheme="minorHAnsi"/>
          <w:color w:val="008000"/>
          <w:sz w:val="24"/>
        </w:rPr>
      </w:pPr>
      <w:r w:rsidRPr="00C60CD5">
        <w:rPr>
          <w:rFonts w:asciiTheme="minorHAnsi" w:hAnsiTheme="minorHAnsi"/>
          <w:color w:val="008000"/>
          <w:sz w:val="24"/>
        </w:rPr>
        <w:t xml:space="preserve">This section describes </w:t>
      </w:r>
      <w:r w:rsidR="00F63050" w:rsidRPr="00C60CD5">
        <w:rPr>
          <w:rFonts w:asciiTheme="minorHAnsi" w:hAnsiTheme="minorHAnsi"/>
          <w:color w:val="008000"/>
          <w:sz w:val="24"/>
        </w:rPr>
        <w:t xml:space="preserve">the existing marketplace for the products and/or services the organization is considering.  It may describe who the target market consists of for these products or services, </w:t>
      </w:r>
      <w:r w:rsidR="00D51AB4" w:rsidRPr="00C60CD5">
        <w:rPr>
          <w:rFonts w:asciiTheme="minorHAnsi" w:hAnsiTheme="minorHAnsi"/>
          <w:color w:val="008000"/>
          <w:sz w:val="24"/>
        </w:rPr>
        <w:t xml:space="preserve">who the </w:t>
      </w:r>
      <w:r w:rsidR="00F63050" w:rsidRPr="00C60CD5">
        <w:rPr>
          <w:rFonts w:asciiTheme="minorHAnsi" w:hAnsiTheme="minorHAnsi"/>
          <w:color w:val="008000"/>
          <w:sz w:val="24"/>
        </w:rPr>
        <w:t>competitors</w:t>
      </w:r>
      <w:r w:rsidR="00D51AB4" w:rsidRPr="00C60CD5">
        <w:rPr>
          <w:rFonts w:asciiTheme="minorHAnsi" w:hAnsiTheme="minorHAnsi"/>
          <w:color w:val="008000"/>
          <w:sz w:val="24"/>
        </w:rPr>
        <w:t xml:space="preserve"> are</w:t>
      </w:r>
      <w:r w:rsidR="00F63050" w:rsidRPr="00C60CD5">
        <w:rPr>
          <w:rFonts w:asciiTheme="minorHAnsi" w:hAnsiTheme="minorHAnsi"/>
          <w:color w:val="008000"/>
          <w:sz w:val="24"/>
        </w:rPr>
        <w:t xml:space="preserve">, how products will be distributed, and </w:t>
      </w:r>
      <w:r w:rsidR="00A52CAD" w:rsidRPr="00C60CD5">
        <w:rPr>
          <w:rFonts w:asciiTheme="minorHAnsi" w:hAnsiTheme="minorHAnsi"/>
          <w:color w:val="008000"/>
          <w:sz w:val="24"/>
        </w:rPr>
        <w:t xml:space="preserve">why customers might choose to buy our products/services.  Most marketplaces are dynamic environments in which things change constantly.  To enter a new marketplace blindly will usually result in an organization not fully understanding its role and not maximizing its resulting benefits.  </w:t>
      </w:r>
    </w:p>
    <w:p w:rsidR="00AA741B" w:rsidRPr="00C60CD5" w:rsidRDefault="00AA741B" w:rsidP="00AA741B">
      <w:pPr>
        <w:rPr>
          <w:rFonts w:asciiTheme="minorHAnsi" w:hAnsiTheme="minorHAnsi"/>
          <w:color w:val="0033CC"/>
          <w:sz w:val="24"/>
          <w:szCs w:val="24"/>
        </w:rPr>
      </w:pPr>
    </w:p>
    <w:p w:rsidR="00AA741B" w:rsidRPr="00C60CD5" w:rsidRDefault="00C60CD5" w:rsidP="003203D4">
      <w:pPr>
        <w:ind w:left="360"/>
        <w:rPr>
          <w:rFonts w:asciiTheme="minorHAnsi" w:hAnsiTheme="minorHAnsi"/>
          <w:sz w:val="24"/>
        </w:rPr>
      </w:pPr>
      <w:r>
        <w:rPr>
          <w:rFonts w:asciiTheme="minorHAnsi" w:hAnsiTheme="minorHAnsi"/>
          <w:sz w:val="24"/>
        </w:rPr>
        <w:t>RCSI..</w:t>
      </w:r>
      <w:r w:rsidR="00406F9D" w:rsidRPr="00C60CD5">
        <w:rPr>
          <w:rFonts w:asciiTheme="minorHAnsi" w:hAnsiTheme="minorHAnsi"/>
          <w:sz w:val="24"/>
        </w:rPr>
        <w:t>.</w:t>
      </w:r>
    </w:p>
    <w:p w:rsidR="003203D4" w:rsidRPr="00C60CD5" w:rsidRDefault="003203D4" w:rsidP="003203D4">
      <w:pPr>
        <w:ind w:left="360"/>
        <w:rPr>
          <w:rFonts w:asciiTheme="minorHAnsi" w:hAnsiTheme="minorHAnsi"/>
          <w:sz w:val="24"/>
        </w:rPr>
      </w:pPr>
    </w:p>
    <w:p w:rsidR="00AA741B" w:rsidRPr="00C60CD5" w:rsidRDefault="001A5ADA" w:rsidP="00DE5B71">
      <w:pPr>
        <w:pStyle w:val="Heading1"/>
        <w:numPr>
          <w:ilvl w:val="0"/>
          <w:numId w:val="41"/>
        </w:numPr>
        <w:jc w:val="left"/>
        <w:rPr>
          <w:rFonts w:asciiTheme="minorHAnsi" w:hAnsiTheme="minorHAnsi"/>
          <w:smallCaps/>
          <w:sz w:val="28"/>
          <w:szCs w:val="28"/>
        </w:rPr>
      </w:pPr>
      <w:bookmarkStart w:id="6" w:name="_Toc332178502"/>
      <w:r w:rsidRPr="00C60CD5">
        <w:rPr>
          <w:rFonts w:asciiTheme="minorHAnsi" w:hAnsiTheme="minorHAnsi"/>
          <w:smallCaps/>
          <w:sz w:val="28"/>
          <w:szCs w:val="28"/>
        </w:rPr>
        <w:t>Marketing Strategy</w:t>
      </w:r>
      <w:bookmarkEnd w:id="6"/>
    </w:p>
    <w:p w:rsidR="00AA741B" w:rsidRPr="00C60CD5" w:rsidRDefault="00F63050" w:rsidP="00DE5B71">
      <w:pPr>
        <w:ind w:left="360"/>
        <w:rPr>
          <w:rFonts w:asciiTheme="minorHAnsi" w:hAnsiTheme="minorHAnsi"/>
          <w:color w:val="008000"/>
          <w:sz w:val="24"/>
        </w:rPr>
      </w:pPr>
      <w:r w:rsidRPr="00C60CD5">
        <w:rPr>
          <w:rFonts w:asciiTheme="minorHAnsi" w:hAnsiTheme="minorHAnsi"/>
          <w:color w:val="008000"/>
          <w:sz w:val="24"/>
        </w:rPr>
        <w:t>This section</w:t>
      </w:r>
      <w:r w:rsidR="00D51AB4" w:rsidRPr="00C60CD5">
        <w:rPr>
          <w:rFonts w:asciiTheme="minorHAnsi" w:hAnsiTheme="minorHAnsi"/>
          <w:color w:val="008000"/>
          <w:sz w:val="24"/>
        </w:rPr>
        <w:t xml:space="preserve"> provides a high level description of how the organization will market its product or service.  Some topics which should be included are: how does an organization differentiate itself from its competitors; types of marketing the organization will utilize; and who the organization will target.  Marketing efforts must be focused on the right target groups in order to yield the greatest return on investment.</w:t>
      </w:r>
    </w:p>
    <w:p w:rsidR="00AA741B" w:rsidRPr="00C60CD5" w:rsidRDefault="00AA741B" w:rsidP="00DE5B71">
      <w:pPr>
        <w:ind w:left="360"/>
        <w:rPr>
          <w:rFonts w:asciiTheme="minorHAnsi" w:hAnsiTheme="minorHAnsi"/>
          <w:sz w:val="24"/>
        </w:rPr>
      </w:pPr>
    </w:p>
    <w:p w:rsidR="003429FE" w:rsidRPr="00C60CD5" w:rsidRDefault="00D51AB4" w:rsidP="00C60CD5">
      <w:pPr>
        <w:ind w:left="360"/>
        <w:rPr>
          <w:rFonts w:asciiTheme="minorHAnsi" w:hAnsiTheme="minorHAnsi"/>
          <w:sz w:val="24"/>
        </w:rPr>
      </w:pPr>
      <w:r w:rsidRPr="00C60CD5">
        <w:rPr>
          <w:rFonts w:asciiTheme="minorHAnsi" w:hAnsiTheme="minorHAnsi"/>
          <w:sz w:val="24"/>
        </w:rPr>
        <w:t xml:space="preserve">In order to be successful, </w:t>
      </w:r>
      <w:r w:rsidR="00C60CD5">
        <w:rPr>
          <w:rFonts w:asciiTheme="minorHAnsi" w:hAnsiTheme="minorHAnsi"/>
          <w:sz w:val="24"/>
        </w:rPr>
        <w:t>RCSI</w:t>
      </w:r>
      <w:r w:rsidRPr="00C60CD5">
        <w:rPr>
          <w:rFonts w:asciiTheme="minorHAnsi" w:hAnsiTheme="minorHAnsi"/>
          <w:sz w:val="24"/>
        </w:rPr>
        <w:t xml:space="preserve"> must </w:t>
      </w:r>
      <w:r w:rsidR="00C60CD5">
        <w:rPr>
          <w:rFonts w:asciiTheme="minorHAnsi" w:hAnsiTheme="minorHAnsi"/>
          <w:sz w:val="24"/>
        </w:rPr>
        <w:t>..</w:t>
      </w:r>
      <w:r w:rsidR="008F45C4" w:rsidRPr="00C60CD5">
        <w:rPr>
          <w:rFonts w:asciiTheme="minorHAnsi" w:hAnsiTheme="minorHAnsi"/>
          <w:sz w:val="24"/>
        </w:rPr>
        <w:t>.</w:t>
      </w:r>
    </w:p>
    <w:p w:rsidR="00AA741B" w:rsidRPr="00C60CD5" w:rsidRDefault="00AA741B" w:rsidP="00DE5B71">
      <w:pPr>
        <w:ind w:left="360"/>
        <w:rPr>
          <w:rFonts w:asciiTheme="minorHAnsi" w:hAnsiTheme="minorHAnsi"/>
          <w:sz w:val="24"/>
        </w:rPr>
      </w:pPr>
    </w:p>
    <w:p w:rsidR="00AA741B" w:rsidRPr="00C60CD5" w:rsidRDefault="001A5ADA" w:rsidP="00B51242">
      <w:pPr>
        <w:pStyle w:val="Heading1"/>
        <w:numPr>
          <w:ilvl w:val="0"/>
          <w:numId w:val="41"/>
        </w:numPr>
        <w:jc w:val="left"/>
        <w:rPr>
          <w:rFonts w:asciiTheme="minorHAnsi" w:hAnsiTheme="minorHAnsi"/>
          <w:smallCaps/>
          <w:sz w:val="28"/>
          <w:szCs w:val="28"/>
        </w:rPr>
      </w:pPr>
      <w:bookmarkStart w:id="7" w:name="_Toc332178503"/>
      <w:bookmarkStart w:id="8" w:name="_Toc260941783"/>
      <w:bookmarkStart w:id="9" w:name="_Toc261333360"/>
      <w:r w:rsidRPr="00C60CD5">
        <w:rPr>
          <w:rFonts w:asciiTheme="minorHAnsi" w:hAnsiTheme="minorHAnsi"/>
          <w:smallCaps/>
          <w:sz w:val="28"/>
          <w:szCs w:val="28"/>
        </w:rPr>
        <w:t>Organization and Staffing</w:t>
      </w:r>
      <w:bookmarkEnd w:id="7"/>
    </w:p>
    <w:p w:rsidR="00AA741B" w:rsidRPr="00C60CD5" w:rsidRDefault="00406F9D" w:rsidP="00B51242">
      <w:pPr>
        <w:ind w:left="360"/>
        <w:rPr>
          <w:rFonts w:asciiTheme="minorHAnsi" w:hAnsiTheme="minorHAnsi"/>
          <w:color w:val="008000"/>
          <w:sz w:val="24"/>
        </w:rPr>
      </w:pPr>
      <w:r w:rsidRPr="00C60CD5">
        <w:rPr>
          <w:rFonts w:asciiTheme="minorHAnsi" w:hAnsiTheme="minorHAnsi"/>
          <w:color w:val="008000"/>
          <w:sz w:val="24"/>
        </w:rPr>
        <w:t xml:space="preserve">With many new products or services there may be a need for additional staffing or for an organization to restructure in order to accommodate the change.  </w:t>
      </w:r>
      <w:r w:rsidR="003429FE" w:rsidRPr="00C60CD5">
        <w:rPr>
          <w:rFonts w:asciiTheme="minorHAnsi" w:hAnsiTheme="minorHAnsi"/>
          <w:color w:val="008000"/>
          <w:sz w:val="24"/>
        </w:rPr>
        <w:t xml:space="preserve">These are important considerations as they may result in increased costs or require an organization to change its practices and processes.  </w:t>
      </w:r>
    </w:p>
    <w:p w:rsidR="00AA741B" w:rsidRPr="00C60CD5" w:rsidRDefault="00AA741B" w:rsidP="00B51242">
      <w:pPr>
        <w:ind w:left="360"/>
        <w:rPr>
          <w:rFonts w:asciiTheme="minorHAnsi" w:hAnsiTheme="minorHAnsi"/>
          <w:sz w:val="24"/>
        </w:rPr>
      </w:pPr>
    </w:p>
    <w:p w:rsidR="00F01A5E" w:rsidRPr="00C60CD5" w:rsidRDefault="00AA741B" w:rsidP="00C60CD5">
      <w:pPr>
        <w:ind w:left="360"/>
        <w:rPr>
          <w:rFonts w:asciiTheme="minorHAnsi" w:hAnsiTheme="minorHAnsi"/>
          <w:sz w:val="24"/>
        </w:rPr>
      </w:pPr>
      <w:r w:rsidRPr="00C60CD5">
        <w:rPr>
          <w:rFonts w:asciiTheme="minorHAnsi" w:hAnsiTheme="minorHAnsi"/>
          <w:sz w:val="24"/>
        </w:rPr>
        <w:t>The</w:t>
      </w:r>
      <w:r w:rsidR="00F01A5E" w:rsidRPr="00C60CD5">
        <w:rPr>
          <w:rFonts w:asciiTheme="minorHAnsi" w:hAnsiTheme="minorHAnsi"/>
          <w:sz w:val="24"/>
        </w:rPr>
        <w:t xml:space="preserve"> </w:t>
      </w:r>
      <w:r w:rsidR="00C60CD5">
        <w:rPr>
          <w:rFonts w:asciiTheme="minorHAnsi" w:hAnsiTheme="minorHAnsi"/>
          <w:sz w:val="24"/>
        </w:rPr>
        <w:t>RCSI..</w:t>
      </w:r>
      <w:r w:rsidR="00CF50E9" w:rsidRPr="00C60CD5">
        <w:rPr>
          <w:rFonts w:asciiTheme="minorHAnsi" w:hAnsiTheme="minorHAnsi"/>
          <w:sz w:val="24"/>
        </w:rPr>
        <w:t>.</w:t>
      </w:r>
    </w:p>
    <w:p w:rsidR="00D868FB" w:rsidRPr="00C60CD5" w:rsidRDefault="00D868FB" w:rsidP="00D868FB">
      <w:pPr>
        <w:rPr>
          <w:rFonts w:asciiTheme="minorHAnsi" w:hAnsiTheme="minorHAnsi"/>
          <w:sz w:val="24"/>
        </w:rPr>
      </w:pPr>
    </w:p>
    <w:p w:rsidR="00AA741B" w:rsidRPr="00C60CD5" w:rsidRDefault="001A5ADA" w:rsidP="00B51242">
      <w:pPr>
        <w:pStyle w:val="Heading1"/>
        <w:numPr>
          <w:ilvl w:val="0"/>
          <w:numId w:val="41"/>
        </w:numPr>
        <w:jc w:val="left"/>
        <w:rPr>
          <w:rFonts w:asciiTheme="minorHAnsi" w:hAnsiTheme="minorHAnsi"/>
          <w:smallCaps/>
          <w:sz w:val="28"/>
          <w:szCs w:val="28"/>
        </w:rPr>
      </w:pPr>
      <w:bookmarkStart w:id="10" w:name="_Toc332178504"/>
      <w:r w:rsidRPr="00C60CD5">
        <w:rPr>
          <w:rFonts w:asciiTheme="minorHAnsi" w:hAnsiTheme="minorHAnsi"/>
          <w:smallCaps/>
          <w:sz w:val="28"/>
          <w:szCs w:val="28"/>
        </w:rPr>
        <w:t>Schedule</w:t>
      </w:r>
      <w:bookmarkEnd w:id="10"/>
    </w:p>
    <w:p w:rsidR="00AA741B" w:rsidRPr="00C60CD5" w:rsidRDefault="00887AA7" w:rsidP="00B51242">
      <w:pPr>
        <w:ind w:left="360"/>
        <w:rPr>
          <w:rFonts w:asciiTheme="minorHAnsi" w:hAnsiTheme="minorHAnsi"/>
          <w:color w:val="008000"/>
          <w:sz w:val="24"/>
        </w:rPr>
      </w:pPr>
      <w:r w:rsidRPr="00C60CD5">
        <w:rPr>
          <w:rFonts w:asciiTheme="minorHAnsi" w:hAnsiTheme="minorHAnsi"/>
          <w:color w:val="008000"/>
          <w:sz w:val="24"/>
        </w:rPr>
        <w:t xml:space="preserve">This section is intended to provide a high level framework for implementation of the product or service being considered.  This section is not intended to include a detailed schedule as this would be developed during project planning should this initiative be approved.  This section may include some targeted milestones and timeframes for completion as a </w:t>
      </w:r>
      <w:r w:rsidR="00CF50E9" w:rsidRPr="00C60CD5">
        <w:rPr>
          <w:rFonts w:asciiTheme="minorHAnsi" w:hAnsiTheme="minorHAnsi"/>
          <w:color w:val="008000"/>
          <w:sz w:val="24"/>
        </w:rPr>
        <w:t>gui</w:t>
      </w:r>
      <w:r w:rsidR="00024067" w:rsidRPr="00C60CD5">
        <w:rPr>
          <w:rFonts w:asciiTheme="minorHAnsi" w:hAnsiTheme="minorHAnsi"/>
          <w:color w:val="008000"/>
          <w:sz w:val="24"/>
        </w:rPr>
        <w:t>deline only.</w:t>
      </w:r>
    </w:p>
    <w:p w:rsidR="00AA741B" w:rsidRPr="00C60CD5" w:rsidRDefault="00AA741B" w:rsidP="00B51242">
      <w:pPr>
        <w:ind w:left="360"/>
        <w:rPr>
          <w:rFonts w:asciiTheme="minorHAnsi" w:hAnsiTheme="minorHAnsi"/>
          <w:sz w:val="24"/>
        </w:rPr>
      </w:pPr>
    </w:p>
    <w:p w:rsidR="00832D60" w:rsidRPr="00C60CD5" w:rsidRDefault="00AA741B" w:rsidP="00C60CD5">
      <w:pPr>
        <w:ind w:left="360"/>
        <w:rPr>
          <w:rFonts w:asciiTheme="minorHAnsi" w:hAnsiTheme="minorHAnsi"/>
          <w:sz w:val="24"/>
        </w:rPr>
      </w:pPr>
      <w:r w:rsidRPr="00C60CD5">
        <w:rPr>
          <w:rFonts w:asciiTheme="minorHAnsi" w:hAnsiTheme="minorHAnsi"/>
          <w:sz w:val="24"/>
        </w:rPr>
        <w:t xml:space="preserve">The </w:t>
      </w:r>
      <w:r w:rsidR="00C60CD5">
        <w:rPr>
          <w:rFonts w:asciiTheme="minorHAnsi" w:hAnsiTheme="minorHAnsi"/>
          <w:sz w:val="24"/>
        </w:rPr>
        <w:t>RCSI</w:t>
      </w:r>
      <w:r w:rsidR="00024067" w:rsidRPr="00C60CD5">
        <w:rPr>
          <w:rFonts w:asciiTheme="minorHAnsi" w:hAnsiTheme="minorHAnsi"/>
          <w:sz w:val="24"/>
        </w:rPr>
        <w:t xml:space="preserve"> </w:t>
      </w:r>
      <w:r w:rsidR="00C60CD5">
        <w:rPr>
          <w:rFonts w:asciiTheme="minorHAnsi" w:hAnsiTheme="minorHAnsi"/>
          <w:sz w:val="24"/>
        </w:rPr>
        <w:t>..</w:t>
      </w:r>
      <w:r w:rsidR="00832D60" w:rsidRPr="00C60CD5">
        <w:rPr>
          <w:rFonts w:asciiTheme="minorHAnsi" w:hAnsiTheme="minorHAnsi"/>
          <w:sz w:val="24"/>
        </w:rPr>
        <w:t xml:space="preserve">.  </w:t>
      </w:r>
    </w:p>
    <w:p w:rsidR="00024067" w:rsidRPr="00C60CD5" w:rsidRDefault="00024067" w:rsidP="00B51242">
      <w:pPr>
        <w:ind w:left="360"/>
        <w:rPr>
          <w:rFonts w:asciiTheme="minorHAnsi" w:hAnsiTheme="minorHAnsi"/>
          <w:sz w:val="24"/>
        </w:rPr>
      </w:pPr>
    </w:p>
    <w:p w:rsidR="001A5ADA" w:rsidRPr="00C60CD5" w:rsidRDefault="001A5ADA" w:rsidP="00B51242">
      <w:pPr>
        <w:pStyle w:val="Heading1"/>
        <w:numPr>
          <w:ilvl w:val="0"/>
          <w:numId w:val="41"/>
        </w:numPr>
        <w:jc w:val="left"/>
        <w:rPr>
          <w:rFonts w:asciiTheme="minorHAnsi" w:hAnsiTheme="minorHAnsi"/>
          <w:smallCaps/>
          <w:sz w:val="28"/>
          <w:szCs w:val="28"/>
        </w:rPr>
      </w:pPr>
      <w:bookmarkStart w:id="11" w:name="_Toc332178505"/>
      <w:r w:rsidRPr="00C60CD5">
        <w:rPr>
          <w:rFonts w:asciiTheme="minorHAnsi" w:hAnsiTheme="minorHAnsi"/>
          <w:smallCaps/>
          <w:sz w:val="28"/>
          <w:szCs w:val="28"/>
        </w:rPr>
        <w:t>Financial Projections</w:t>
      </w:r>
      <w:bookmarkEnd w:id="11"/>
    </w:p>
    <w:p w:rsidR="00F53BD5" w:rsidRPr="00C60CD5" w:rsidRDefault="00F53BD5" w:rsidP="00F53BD5">
      <w:pPr>
        <w:ind w:left="360"/>
        <w:rPr>
          <w:rFonts w:asciiTheme="minorHAnsi" w:hAnsiTheme="minorHAnsi"/>
          <w:color w:val="008000"/>
          <w:sz w:val="24"/>
        </w:rPr>
      </w:pPr>
      <w:r w:rsidRPr="00C60CD5">
        <w:rPr>
          <w:rFonts w:asciiTheme="minorHAnsi" w:hAnsiTheme="minorHAnsi"/>
          <w:color w:val="008000"/>
          <w:sz w:val="24"/>
        </w:rPr>
        <w:t>This section</w:t>
      </w:r>
      <w:r w:rsidR="0023210D" w:rsidRPr="00C60CD5">
        <w:rPr>
          <w:rFonts w:asciiTheme="minorHAnsi" w:hAnsiTheme="minorHAnsi"/>
          <w:color w:val="008000"/>
          <w:sz w:val="24"/>
        </w:rPr>
        <w:t xml:space="preserve"> provides a description of the financial projections the new initiative is expected to yield versus additional costs.  Financial projections are one key aspect of new project selection criteria.  There are many ways to present these projections.  Net present value (NPV), cost-benefit calculations, and balance sheets are just some examples of how financial projections may be illustrated.  </w:t>
      </w:r>
      <w:r w:rsidR="00832D60" w:rsidRPr="00C60CD5">
        <w:rPr>
          <w:rFonts w:asciiTheme="minorHAnsi" w:hAnsiTheme="minorHAnsi"/>
          <w:color w:val="008000"/>
          <w:sz w:val="24"/>
        </w:rPr>
        <w:t>This section should also provide the assumptions on which the illustrated financial projections are based.</w:t>
      </w:r>
    </w:p>
    <w:p w:rsidR="0023210D" w:rsidRPr="00C60CD5" w:rsidRDefault="0023210D" w:rsidP="00F53BD5">
      <w:pPr>
        <w:ind w:left="360"/>
        <w:rPr>
          <w:rFonts w:asciiTheme="minorHAnsi" w:hAnsiTheme="minorHAnsi"/>
          <w:color w:val="008000"/>
          <w:sz w:val="24"/>
        </w:rPr>
      </w:pPr>
    </w:p>
    <w:p w:rsidR="0023210D" w:rsidRPr="00C60CD5" w:rsidRDefault="00B95E45" w:rsidP="00F53BD5">
      <w:pPr>
        <w:ind w:left="360"/>
        <w:rPr>
          <w:rFonts w:asciiTheme="minorHAnsi" w:hAnsiTheme="minorHAnsi"/>
          <w:sz w:val="24"/>
        </w:rPr>
      </w:pPr>
      <w:r w:rsidRPr="00C60CD5">
        <w:rPr>
          <w:rFonts w:asciiTheme="minorHAnsi" w:hAnsiTheme="minorHAnsi"/>
          <w:sz w:val="24"/>
        </w:rPr>
        <w:t xml:space="preserve">The </w:t>
      </w:r>
      <w:r w:rsidR="00C60CD5">
        <w:rPr>
          <w:rFonts w:asciiTheme="minorHAnsi" w:hAnsiTheme="minorHAnsi"/>
          <w:sz w:val="24"/>
        </w:rPr>
        <w:t>RCSI..</w:t>
      </w:r>
      <w:r w:rsidRPr="00C60CD5">
        <w:rPr>
          <w:rFonts w:asciiTheme="minorHAnsi" w:hAnsiTheme="minorHAnsi"/>
          <w:sz w:val="24"/>
        </w:rPr>
        <w:t>.</w:t>
      </w:r>
      <w:r w:rsidR="00832D60" w:rsidRPr="00C60CD5">
        <w:rPr>
          <w:rFonts w:asciiTheme="minorHAnsi" w:hAnsiTheme="minorHAnsi"/>
          <w:sz w:val="24"/>
        </w:rPr>
        <w:t xml:space="preserve">  </w:t>
      </w:r>
    </w:p>
    <w:p w:rsidR="00832D60" w:rsidRPr="00C60CD5" w:rsidRDefault="00832D60" w:rsidP="00F53BD5">
      <w:pPr>
        <w:ind w:left="360"/>
        <w:rPr>
          <w:rFonts w:asciiTheme="minorHAnsi" w:hAnsiTheme="minorHAnsi"/>
          <w:sz w:val="24"/>
        </w:rPr>
      </w:pPr>
    </w:p>
    <w:p w:rsidR="00832D60" w:rsidRPr="00C60CD5" w:rsidRDefault="00832D60" w:rsidP="00F53BD5">
      <w:pPr>
        <w:ind w:left="360"/>
        <w:rPr>
          <w:rFonts w:asciiTheme="minorHAnsi" w:hAnsiTheme="minorHAnsi"/>
          <w:sz w:val="24"/>
        </w:rPr>
      </w:pPr>
      <w:r w:rsidRPr="00C60CD5">
        <w:rPr>
          <w:rFonts w:asciiTheme="minorHAnsi" w:hAnsiTheme="minorHAnsi"/>
          <w:sz w:val="24"/>
        </w:rPr>
        <w:t>The assumptions for these projections are as follows:</w:t>
      </w:r>
    </w:p>
    <w:p w:rsidR="00832D60" w:rsidRPr="00C60CD5" w:rsidRDefault="00C60CD5" w:rsidP="00832D60">
      <w:pPr>
        <w:numPr>
          <w:ilvl w:val="0"/>
          <w:numId w:val="42"/>
        </w:numPr>
        <w:rPr>
          <w:rFonts w:asciiTheme="minorHAnsi" w:hAnsiTheme="minorHAnsi"/>
          <w:color w:val="FF0000"/>
          <w:sz w:val="24"/>
        </w:rPr>
      </w:pPr>
      <w:r w:rsidRPr="00C60CD5">
        <w:rPr>
          <w:rFonts w:asciiTheme="minorHAnsi" w:hAnsiTheme="minorHAnsi"/>
          <w:color w:val="FF0000"/>
          <w:sz w:val="24"/>
        </w:rPr>
        <w:t>&lt;Assumption 1&gt;</w:t>
      </w:r>
    </w:p>
    <w:p w:rsidR="00C60CD5" w:rsidRPr="00C60CD5" w:rsidRDefault="00C60CD5" w:rsidP="00832D60">
      <w:pPr>
        <w:numPr>
          <w:ilvl w:val="0"/>
          <w:numId w:val="42"/>
        </w:numPr>
        <w:rPr>
          <w:rFonts w:asciiTheme="minorHAnsi" w:hAnsiTheme="minorHAnsi"/>
          <w:color w:val="FF0000"/>
          <w:sz w:val="24"/>
        </w:rPr>
      </w:pPr>
      <w:r w:rsidRPr="00C60CD5">
        <w:rPr>
          <w:rFonts w:asciiTheme="minorHAnsi" w:hAnsiTheme="minorHAnsi"/>
          <w:color w:val="FF0000"/>
          <w:sz w:val="24"/>
        </w:rPr>
        <w:t>&lt;Assumption 2&gt;</w:t>
      </w:r>
    </w:p>
    <w:p w:rsidR="001A5ADA" w:rsidRPr="00C60CD5" w:rsidRDefault="001A5ADA" w:rsidP="001A5ADA">
      <w:pPr>
        <w:rPr>
          <w:rFonts w:asciiTheme="minorHAnsi" w:hAnsiTheme="minorHAnsi"/>
        </w:rPr>
      </w:pPr>
    </w:p>
    <w:p w:rsidR="001A5ADA" w:rsidRPr="00C60CD5" w:rsidRDefault="001A5ADA" w:rsidP="001A5ADA">
      <w:pPr>
        <w:pStyle w:val="Heading1"/>
        <w:numPr>
          <w:ilvl w:val="0"/>
          <w:numId w:val="41"/>
        </w:numPr>
        <w:jc w:val="left"/>
        <w:rPr>
          <w:rFonts w:asciiTheme="minorHAnsi" w:hAnsiTheme="minorHAnsi"/>
          <w:smallCaps/>
          <w:sz w:val="28"/>
          <w:szCs w:val="28"/>
        </w:rPr>
      </w:pPr>
      <w:bookmarkStart w:id="12" w:name="_Toc332178506"/>
      <w:r w:rsidRPr="00C60CD5">
        <w:rPr>
          <w:rFonts w:asciiTheme="minorHAnsi" w:hAnsiTheme="minorHAnsi"/>
          <w:smallCaps/>
          <w:sz w:val="28"/>
          <w:szCs w:val="28"/>
        </w:rPr>
        <w:t>Findings and Recommendations</w:t>
      </w:r>
      <w:bookmarkEnd w:id="12"/>
    </w:p>
    <w:p w:rsidR="00B95E45" w:rsidRPr="00C60CD5" w:rsidRDefault="00B95E45" w:rsidP="00B95E45">
      <w:pPr>
        <w:ind w:left="360"/>
        <w:rPr>
          <w:rFonts w:asciiTheme="minorHAnsi" w:hAnsiTheme="minorHAnsi"/>
          <w:color w:val="008000"/>
          <w:sz w:val="24"/>
        </w:rPr>
      </w:pPr>
      <w:r w:rsidRPr="00C60CD5">
        <w:rPr>
          <w:rFonts w:asciiTheme="minorHAnsi" w:hAnsiTheme="minorHAnsi"/>
          <w:color w:val="008000"/>
          <w:sz w:val="24"/>
        </w:rPr>
        <w:t xml:space="preserve">This section should summarize the findings of the feasibility study and explain why this course of action is or is not recommended.  </w:t>
      </w:r>
      <w:r w:rsidR="00832D60" w:rsidRPr="00C60CD5">
        <w:rPr>
          <w:rFonts w:asciiTheme="minorHAnsi" w:hAnsiTheme="minorHAnsi"/>
          <w:color w:val="008000"/>
          <w:sz w:val="24"/>
        </w:rPr>
        <w:t xml:space="preserve">This section may include a description of pros and cons for the initiative being considered.  This section should be brief since most of the detail is included elsewhere in the document.  Additionally, it should capture the likelihood of success for the business idea being studied.  </w:t>
      </w:r>
    </w:p>
    <w:p w:rsidR="000022FD" w:rsidRPr="00C60CD5" w:rsidRDefault="000022FD" w:rsidP="00B95E45">
      <w:pPr>
        <w:ind w:left="360"/>
        <w:rPr>
          <w:rFonts w:asciiTheme="minorHAnsi" w:hAnsiTheme="minorHAnsi"/>
          <w:color w:val="008000"/>
          <w:sz w:val="24"/>
        </w:rPr>
      </w:pPr>
    </w:p>
    <w:p w:rsidR="00C60CD5" w:rsidRDefault="000022FD" w:rsidP="00B95E45">
      <w:pPr>
        <w:ind w:left="360"/>
        <w:rPr>
          <w:rFonts w:asciiTheme="minorHAnsi" w:hAnsiTheme="minorHAnsi"/>
          <w:sz w:val="24"/>
        </w:rPr>
      </w:pPr>
      <w:r w:rsidRPr="00C60CD5">
        <w:rPr>
          <w:rFonts w:asciiTheme="minorHAnsi" w:hAnsiTheme="minorHAnsi"/>
          <w:sz w:val="24"/>
        </w:rPr>
        <w:t xml:space="preserve">Based on the information presented in this feasibility study, it is recommended that </w:t>
      </w:r>
      <w:r w:rsidR="00C60CD5">
        <w:rPr>
          <w:rFonts w:asciiTheme="minorHAnsi" w:hAnsiTheme="minorHAnsi"/>
          <w:sz w:val="24"/>
        </w:rPr>
        <w:t>RCSI</w:t>
      </w:r>
      <w:r w:rsidRPr="00C60CD5">
        <w:rPr>
          <w:rFonts w:asciiTheme="minorHAnsi" w:hAnsiTheme="minorHAnsi"/>
          <w:sz w:val="24"/>
        </w:rPr>
        <w:t xml:space="preserve"> </w:t>
      </w:r>
      <w:r w:rsidR="00C60CD5">
        <w:rPr>
          <w:rFonts w:asciiTheme="minorHAnsi" w:hAnsiTheme="minorHAnsi"/>
          <w:sz w:val="24"/>
        </w:rPr>
        <w:t>..</w:t>
      </w:r>
      <w:r w:rsidRPr="00C60CD5">
        <w:rPr>
          <w:rFonts w:asciiTheme="minorHAnsi" w:hAnsiTheme="minorHAnsi"/>
          <w:sz w:val="24"/>
        </w:rPr>
        <w:t xml:space="preserve">.  </w:t>
      </w:r>
    </w:p>
    <w:p w:rsidR="000022FD" w:rsidRPr="00C60CD5" w:rsidRDefault="000022FD" w:rsidP="00B95E45">
      <w:pPr>
        <w:ind w:left="360"/>
        <w:rPr>
          <w:rFonts w:asciiTheme="minorHAnsi" w:hAnsiTheme="minorHAnsi"/>
          <w:sz w:val="24"/>
        </w:rPr>
      </w:pPr>
      <w:r w:rsidRPr="00C60CD5">
        <w:rPr>
          <w:rFonts w:asciiTheme="minorHAnsi" w:hAnsiTheme="minorHAnsi"/>
          <w:sz w:val="24"/>
        </w:rPr>
        <w:lastRenderedPageBreak/>
        <w:t>The findings of this feasibility study show that this initiative will be highly beneficial to the organization and has a high probability of success.  Key findings are as follows:</w:t>
      </w:r>
    </w:p>
    <w:p w:rsidR="000022FD" w:rsidRPr="00C60CD5" w:rsidRDefault="000022FD" w:rsidP="00B95E45">
      <w:pPr>
        <w:ind w:left="360"/>
        <w:rPr>
          <w:rFonts w:asciiTheme="minorHAnsi" w:hAnsiTheme="minorHAnsi"/>
          <w:sz w:val="24"/>
        </w:rPr>
      </w:pPr>
    </w:p>
    <w:p w:rsidR="000022FD" w:rsidRPr="00C60CD5" w:rsidRDefault="000022FD" w:rsidP="00B95E45">
      <w:pPr>
        <w:ind w:left="360"/>
        <w:rPr>
          <w:rFonts w:asciiTheme="minorHAnsi" w:hAnsiTheme="minorHAnsi"/>
          <w:sz w:val="24"/>
        </w:rPr>
      </w:pPr>
      <w:r w:rsidRPr="00C60CD5">
        <w:rPr>
          <w:rFonts w:asciiTheme="minorHAnsi" w:hAnsiTheme="minorHAnsi"/>
          <w:sz w:val="24"/>
        </w:rPr>
        <w:t xml:space="preserve">Technology:  </w:t>
      </w:r>
    </w:p>
    <w:p w:rsidR="004873C4" w:rsidRPr="00C60CD5" w:rsidRDefault="00C60CD5" w:rsidP="004873C4">
      <w:pPr>
        <w:numPr>
          <w:ilvl w:val="0"/>
          <w:numId w:val="43"/>
        </w:numPr>
        <w:rPr>
          <w:rFonts w:asciiTheme="minorHAnsi" w:hAnsiTheme="minorHAnsi"/>
          <w:color w:val="FF0000"/>
          <w:sz w:val="24"/>
          <w:szCs w:val="24"/>
        </w:rPr>
      </w:pPr>
      <w:r w:rsidRPr="00C60CD5">
        <w:rPr>
          <w:rFonts w:asciiTheme="minorHAnsi" w:hAnsiTheme="minorHAnsi"/>
          <w:color w:val="FF0000"/>
          <w:sz w:val="24"/>
          <w:szCs w:val="24"/>
        </w:rPr>
        <w:t>TBC</w:t>
      </w:r>
    </w:p>
    <w:p w:rsidR="004873C4" w:rsidRPr="00C60CD5" w:rsidRDefault="004873C4" w:rsidP="004873C4">
      <w:pPr>
        <w:ind w:left="360"/>
        <w:rPr>
          <w:rFonts w:asciiTheme="minorHAnsi" w:hAnsiTheme="minorHAnsi"/>
          <w:sz w:val="24"/>
          <w:szCs w:val="24"/>
        </w:rPr>
      </w:pPr>
    </w:p>
    <w:p w:rsidR="004873C4" w:rsidRPr="00C60CD5" w:rsidRDefault="004873C4" w:rsidP="004873C4">
      <w:pPr>
        <w:ind w:left="360"/>
        <w:rPr>
          <w:rFonts w:asciiTheme="minorHAnsi" w:hAnsiTheme="minorHAnsi"/>
          <w:sz w:val="24"/>
          <w:szCs w:val="24"/>
        </w:rPr>
      </w:pPr>
      <w:r w:rsidRPr="00C60CD5">
        <w:rPr>
          <w:rFonts w:asciiTheme="minorHAnsi" w:hAnsiTheme="minorHAnsi"/>
          <w:sz w:val="24"/>
          <w:szCs w:val="24"/>
        </w:rPr>
        <w:t>Marketing:</w:t>
      </w:r>
    </w:p>
    <w:p w:rsidR="004873C4" w:rsidRPr="00C60CD5" w:rsidRDefault="00C60CD5" w:rsidP="004873C4">
      <w:pPr>
        <w:numPr>
          <w:ilvl w:val="0"/>
          <w:numId w:val="44"/>
        </w:numPr>
        <w:rPr>
          <w:rFonts w:asciiTheme="minorHAnsi" w:hAnsiTheme="minorHAnsi"/>
          <w:color w:val="FF0000"/>
          <w:sz w:val="24"/>
          <w:szCs w:val="24"/>
        </w:rPr>
      </w:pPr>
      <w:r w:rsidRPr="00C60CD5">
        <w:rPr>
          <w:rFonts w:asciiTheme="minorHAnsi" w:hAnsiTheme="minorHAnsi"/>
          <w:color w:val="FF0000"/>
          <w:sz w:val="24"/>
          <w:szCs w:val="24"/>
        </w:rPr>
        <w:t>TBC</w:t>
      </w:r>
    </w:p>
    <w:p w:rsidR="004873C4" w:rsidRPr="00C60CD5" w:rsidRDefault="004873C4" w:rsidP="004873C4">
      <w:pPr>
        <w:rPr>
          <w:rFonts w:asciiTheme="minorHAnsi" w:hAnsiTheme="minorHAnsi"/>
          <w:sz w:val="24"/>
          <w:szCs w:val="24"/>
        </w:rPr>
      </w:pPr>
    </w:p>
    <w:p w:rsidR="004873C4" w:rsidRPr="00C60CD5" w:rsidRDefault="004873C4" w:rsidP="004873C4">
      <w:pPr>
        <w:ind w:left="360"/>
        <w:rPr>
          <w:rFonts w:asciiTheme="minorHAnsi" w:hAnsiTheme="minorHAnsi"/>
          <w:sz w:val="24"/>
          <w:szCs w:val="24"/>
        </w:rPr>
      </w:pPr>
      <w:r w:rsidRPr="00C60CD5">
        <w:rPr>
          <w:rFonts w:asciiTheme="minorHAnsi" w:hAnsiTheme="minorHAnsi"/>
          <w:sz w:val="24"/>
          <w:szCs w:val="24"/>
        </w:rPr>
        <w:t>Organizational:</w:t>
      </w:r>
    </w:p>
    <w:p w:rsidR="004873C4" w:rsidRPr="00C60CD5" w:rsidRDefault="00C60CD5" w:rsidP="004873C4">
      <w:pPr>
        <w:numPr>
          <w:ilvl w:val="0"/>
          <w:numId w:val="45"/>
        </w:numPr>
        <w:rPr>
          <w:rFonts w:asciiTheme="minorHAnsi" w:hAnsiTheme="minorHAnsi"/>
          <w:color w:val="FF0000"/>
          <w:sz w:val="24"/>
          <w:szCs w:val="24"/>
        </w:rPr>
      </w:pPr>
      <w:r w:rsidRPr="00C60CD5">
        <w:rPr>
          <w:rFonts w:asciiTheme="minorHAnsi" w:hAnsiTheme="minorHAnsi"/>
          <w:color w:val="FF0000"/>
          <w:sz w:val="24"/>
          <w:szCs w:val="24"/>
        </w:rPr>
        <w:t>TBC</w:t>
      </w:r>
    </w:p>
    <w:p w:rsidR="004873C4" w:rsidRPr="00C60CD5" w:rsidRDefault="004873C4" w:rsidP="004873C4">
      <w:pPr>
        <w:rPr>
          <w:rFonts w:asciiTheme="minorHAnsi" w:hAnsiTheme="minorHAnsi"/>
          <w:sz w:val="24"/>
          <w:szCs w:val="24"/>
        </w:rPr>
      </w:pPr>
    </w:p>
    <w:p w:rsidR="004873C4" w:rsidRPr="00C60CD5" w:rsidRDefault="004873C4" w:rsidP="004873C4">
      <w:pPr>
        <w:ind w:left="360"/>
        <w:rPr>
          <w:rFonts w:asciiTheme="minorHAnsi" w:hAnsiTheme="minorHAnsi"/>
          <w:sz w:val="24"/>
          <w:szCs w:val="24"/>
        </w:rPr>
      </w:pPr>
      <w:r w:rsidRPr="00C60CD5">
        <w:rPr>
          <w:rFonts w:asciiTheme="minorHAnsi" w:hAnsiTheme="minorHAnsi"/>
          <w:sz w:val="24"/>
          <w:szCs w:val="24"/>
        </w:rPr>
        <w:t>Financial:</w:t>
      </w:r>
    </w:p>
    <w:p w:rsidR="004873C4" w:rsidRPr="00C60CD5" w:rsidRDefault="00C60CD5" w:rsidP="004873C4">
      <w:pPr>
        <w:numPr>
          <w:ilvl w:val="0"/>
          <w:numId w:val="46"/>
        </w:numPr>
        <w:rPr>
          <w:rFonts w:asciiTheme="minorHAnsi" w:hAnsiTheme="minorHAnsi"/>
          <w:color w:val="FF0000"/>
          <w:sz w:val="24"/>
          <w:szCs w:val="24"/>
        </w:rPr>
      </w:pPr>
      <w:r w:rsidRPr="00C60CD5">
        <w:rPr>
          <w:rFonts w:asciiTheme="minorHAnsi" w:hAnsiTheme="minorHAnsi"/>
          <w:color w:val="FF0000"/>
          <w:sz w:val="24"/>
          <w:szCs w:val="24"/>
        </w:rPr>
        <w:t>TBC</w:t>
      </w:r>
    </w:p>
    <w:p w:rsidR="001A5ADA" w:rsidRPr="00C60CD5" w:rsidRDefault="001A5ADA" w:rsidP="001A5ADA">
      <w:pPr>
        <w:rPr>
          <w:rFonts w:asciiTheme="minorHAnsi" w:hAnsiTheme="minorHAnsi"/>
        </w:rPr>
      </w:pPr>
    </w:p>
    <w:p w:rsidR="00AA741B" w:rsidRPr="00C60CD5" w:rsidRDefault="00AA741B" w:rsidP="00AA741B">
      <w:pPr>
        <w:rPr>
          <w:rFonts w:asciiTheme="minorHAnsi" w:hAnsiTheme="minorHAnsi"/>
        </w:rPr>
      </w:pPr>
      <w:bookmarkStart w:id="13" w:name="_GoBack"/>
      <w:bookmarkEnd w:id="8"/>
      <w:bookmarkEnd w:id="9"/>
      <w:bookmarkEnd w:id="13"/>
    </w:p>
    <w:sectPr w:rsidR="00AA741B" w:rsidRPr="00C60CD5" w:rsidSect="00C60CD5">
      <w:pgSz w:w="12240" w:h="15840" w:code="1"/>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864" w:rsidRDefault="003C1864">
      <w:r>
        <w:separator/>
      </w:r>
    </w:p>
  </w:endnote>
  <w:endnote w:type="continuationSeparator" w:id="0">
    <w:p w:rsidR="003C1864" w:rsidRDefault="003C1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97" w:rsidRDefault="00D72A9C" w:rsidP="00181097">
    <w:pPr>
      <w:pStyle w:val="Footer"/>
      <w:framePr w:wrap="around" w:vAnchor="text" w:hAnchor="margin" w:xAlign="center" w:y="1"/>
      <w:rPr>
        <w:rStyle w:val="PageNumber"/>
      </w:rPr>
    </w:pPr>
    <w:r>
      <w:rPr>
        <w:rStyle w:val="PageNumber"/>
      </w:rPr>
      <w:fldChar w:fldCharType="begin"/>
    </w:r>
    <w:r w:rsidR="00181097">
      <w:rPr>
        <w:rStyle w:val="PageNumber"/>
      </w:rPr>
      <w:instrText xml:space="preserve">PAGE  </w:instrText>
    </w:r>
    <w:r>
      <w:rPr>
        <w:rStyle w:val="PageNumber"/>
      </w:rPr>
      <w:fldChar w:fldCharType="end"/>
    </w:r>
  </w:p>
  <w:p w:rsidR="00181097" w:rsidRDefault="001810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864" w:rsidRDefault="003C1864">
      <w:r>
        <w:separator/>
      </w:r>
    </w:p>
  </w:footnote>
  <w:footnote w:type="continuationSeparator" w:id="0">
    <w:p w:rsidR="003C1864" w:rsidRDefault="003C1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5A51"/>
    <w:multiLevelType w:val="hybridMultilevel"/>
    <w:tmpl w:val="4BFEE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00D02F6"/>
    <w:multiLevelType w:val="hybridMultilevel"/>
    <w:tmpl w:val="72441A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807F31"/>
    <w:multiLevelType w:val="hybridMultilevel"/>
    <w:tmpl w:val="A16E8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7D77CA"/>
    <w:multiLevelType w:val="hybridMultilevel"/>
    <w:tmpl w:val="96BC4510"/>
    <w:lvl w:ilvl="0" w:tplc="BEBE069E">
      <w:start w:val="1"/>
      <w:numFmt w:val="bullet"/>
      <w:lvlText w:val=""/>
      <w:lvlJc w:val="left"/>
      <w:pPr>
        <w:tabs>
          <w:tab w:val="num" w:pos="720"/>
        </w:tabs>
        <w:ind w:left="720" w:hanging="360"/>
      </w:pPr>
      <w:rPr>
        <w:rFonts w:ascii="Symbol" w:hAnsi="Symbol" w:hint="default"/>
      </w:rPr>
    </w:lvl>
    <w:lvl w:ilvl="1" w:tplc="196E101E" w:tentative="1">
      <w:start w:val="1"/>
      <w:numFmt w:val="bullet"/>
      <w:lvlText w:val="o"/>
      <w:lvlJc w:val="left"/>
      <w:pPr>
        <w:tabs>
          <w:tab w:val="num" w:pos="1440"/>
        </w:tabs>
        <w:ind w:left="1440" w:hanging="360"/>
      </w:pPr>
      <w:rPr>
        <w:rFonts w:ascii="Courier New" w:hAnsi="Courier New" w:cs="Symbol" w:hint="default"/>
      </w:rPr>
    </w:lvl>
    <w:lvl w:ilvl="2" w:tplc="B1D0FE3E" w:tentative="1">
      <w:start w:val="1"/>
      <w:numFmt w:val="bullet"/>
      <w:lvlText w:val=""/>
      <w:lvlJc w:val="left"/>
      <w:pPr>
        <w:tabs>
          <w:tab w:val="num" w:pos="2160"/>
        </w:tabs>
        <w:ind w:left="2160" w:hanging="360"/>
      </w:pPr>
      <w:rPr>
        <w:rFonts w:ascii="Wingdings" w:hAnsi="Wingdings" w:hint="default"/>
      </w:rPr>
    </w:lvl>
    <w:lvl w:ilvl="3" w:tplc="15942598" w:tentative="1">
      <w:start w:val="1"/>
      <w:numFmt w:val="bullet"/>
      <w:lvlText w:val=""/>
      <w:lvlJc w:val="left"/>
      <w:pPr>
        <w:tabs>
          <w:tab w:val="num" w:pos="2880"/>
        </w:tabs>
        <w:ind w:left="2880" w:hanging="360"/>
      </w:pPr>
      <w:rPr>
        <w:rFonts w:ascii="Symbol" w:hAnsi="Symbol" w:hint="default"/>
      </w:rPr>
    </w:lvl>
    <w:lvl w:ilvl="4" w:tplc="A56A773C" w:tentative="1">
      <w:start w:val="1"/>
      <w:numFmt w:val="bullet"/>
      <w:lvlText w:val="o"/>
      <w:lvlJc w:val="left"/>
      <w:pPr>
        <w:tabs>
          <w:tab w:val="num" w:pos="3600"/>
        </w:tabs>
        <w:ind w:left="3600" w:hanging="360"/>
      </w:pPr>
      <w:rPr>
        <w:rFonts w:ascii="Courier New" w:hAnsi="Courier New" w:cs="Symbol" w:hint="default"/>
      </w:rPr>
    </w:lvl>
    <w:lvl w:ilvl="5" w:tplc="D2D6EDC6" w:tentative="1">
      <w:start w:val="1"/>
      <w:numFmt w:val="bullet"/>
      <w:lvlText w:val=""/>
      <w:lvlJc w:val="left"/>
      <w:pPr>
        <w:tabs>
          <w:tab w:val="num" w:pos="4320"/>
        </w:tabs>
        <w:ind w:left="4320" w:hanging="360"/>
      </w:pPr>
      <w:rPr>
        <w:rFonts w:ascii="Wingdings" w:hAnsi="Wingdings" w:hint="default"/>
      </w:rPr>
    </w:lvl>
    <w:lvl w:ilvl="6" w:tplc="59FC7066" w:tentative="1">
      <w:start w:val="1"/>
      <w:numFmt w:val="bullet"/>
      <w:lvlText w:val=""/>
      <w:lvlJc w:val="left"/>
      <w:pPr>
        <w:tabs>
          <w:tab w:val="num" w:pos="5040"/>
        </w:tabs>
        <w:ind w:left="5040" w:hanging="360"/>
      </w:pPr>
      <w:rPr>
        <w:rFonts w:ascii="Symbol" w:hAnsi="Symbol" w:hint="default"/>
      </w:rPr>
    </w:lvl>
    <w:lvl w:ilvl="7" w:tplc="54189E28" w:tentative="1">
      <w:start w:val="1"/>
      <w:numFmt w:val="bullet"/>
      <w:lvlText w:val="o"/>
      <w:lvlJc w:val="left"/>
      <w:pPr>
        <w:tabs>
          <w:tab w:val="num" w:pos="5760"/>
        </w:tabs>
        <w:ind w:left="5760" w:hanging="360"/>
      </w:pPr>
      <w:rPr>
        <w:rFonts w:ascii="Courier New" w:hAnsi="Courier New" w:cs="Symbol" w:hint="default"/>
      </w:rPr>
    </w:lvl>
    <w:lvl w:ilvl="8" w:tplc="1090BBF2" w:tentative="1">
      <w:start w:val="1"/>
      <w:numFmt w:val="bullet"/>
      <w:lvlText w:val=""/>
      <w:lvlJc w:val="left"/>
      <w:pPr>
        <w:tabs>
          <w:tab w:val="num" w:pos="6480"/>
        </w:tabs>
        <w:ind w:left="6480" w:hanging="360"/>
      </w:pPr>
      <w:rPr>
        <w:rFonts w:ascii="Wingdings" w:hAnsi="Wingdings" w:hint="default"/>
      </w:rPr>
    </w:lvl>
  </w:abstractNum>
  <w:abstractNum w:abstractNumId="4">
    <w:nsid w:val="18135703"/>
    <w:multiLevelType w:val="multilevel"/>
    <w:tmpl w:val="A16E80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A752EB"/>
    <w:multiLevelType w:val="hybridMultilevel"/>
    <w:tmpl w:val="B0C4E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8F1D57"/>
    <w:multiLevelType w:val="hybridMultilevel"/>
    <w:tmpl w:val="882A5C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1E16BC"/>
    <w:multiLevelType w:val="hybridMultilevel"/>
    <w:tmpl w:val="1E9EE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6D69FF"/>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9437C41"/>
    <w:multiLevelType w:val="hybridMultilevel"/>
    <w:tmpl w:val="3BFEF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802399"/>
    <w:multiLevelType w:val="hybridMultilevel"/>
    <w:tmpl w:val="A5182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634988"/>
    <w:multiLevelType w:val="hybridMultilevel"/>
    <w:tmpl w:val="53927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2F4DA3"/>
    <w:multiLevelType w:val="hybridMultilevel"/>
    <w:tmpl w:val="602A8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1DC23F0"/>
    <w:multiLevelType w:val="hybridMultilevel"/>
    <w:tmpl w:val="BFE2C2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B855742"/>
    <w:multiLevelType w:val="hybridMultilevel"/>
    <w:tmpl w:val="9AAE6D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5F0EFD"/>
    <w:multiLevelType w:val="hybridMultilevel"/>
    <w:tmpl w:val="45C62FA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9251128"/>
    <w:multiLevelType w:val="hybridMultilevel"/>
    <w:tmpl w:val="D806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8C51ED"/>
    <w:multiLevelType w:val="hybridMultilevel"/>
    <w:tmpl w:val="860CD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70615F"/>
    <w:multiLevelType w:val="hybridMultilevel"/>
    <w:tmpl w:val="914A31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F5905A0"/>
    <w:multiLevelType w:val="hybridMultilevel"/>
    <w:tmpl w:val="D5F81D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D56B67"/>
    <w:multiLevelType w:val="hybridMultilevel"/>
    <w:tmpl w:val="909C4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5D5C6A"/>
    <w:multiLevelType w:val="hybridMultilevel"/>
    <w:tmpl w:val="50EA73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3">
    <w:nsid w:val="7EF41D28"/>
    <w:multiLevelType w:val="hybridMultilevel"/>
    <w:tmpl w:val="78327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634067"/>
    <w:multiLevelType w:val="hybridMultilevel"/>
    <w:tmpl w:val="E4BCB96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5">
    <w:nsid w:val="7F7D4095"/>
    <w:multiLevelType w:val="hybridMultilevel"/>
    <w:tmpl w:val="C3029F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8"/>
  </w:num>
  <w:num w:numId="3">
    <w:abstractNumId w:val="30"/>
  </w:num>
  <w:num w:numId="4">
    <w:abstractNumId w:val="10"/>
  </w:num>
  <w:num w:numId="5">
    <w:abstractNumId w:val="22"/>
  </w:num>
  <w:num w:numId="6">
    <w:abstractNumId w:val="34"/>
  </w:num>
  <w:num w:numId="7">
    <w:abstractNumId w:val="20"/>
  </w:num>
  <w:num w:numId="8">
    <w:abstractNumId w:val="19"/>
  </w:num>
  <w:num w:numId="9">
    <w:abstractNumId w:val="29"/>
  </w:num>
  <w:num w:numId="10">
    <w:abstractNumId w:val="12"/>
  </w:num>
  <w:num w:numId="11">
    <w:abstractNumId w:val="13"/>
  </w:num>
  <w:num w:numId="12">
    <w:abstractNumId w:val="40"/>
  </w:num>
  <w:num w:numId="13">
    <w:abstractNumId w:val="37"/>
  </w:num>
  <w:num w:numId="14">
    <w:abstractNumId w:val="11"/>
  </w:num>
  <w:num w:numId="15">
    <w:abstractNumId w:val="25"/>
  </w:num>
  <w:num w:numId="16">
    <w:abstractNumId w:val="21"/>
  </w:num>
  <w:num w:numId="17">
    <w:abstractNumId w:val="42"/>
  </w:num>
  <w:num w:numId="18">
    <w:abstractNumId w:val="27"/>
  </w:num>
  <w:num w:numId="19">
    <w:abstractNumId w:val="41"/>
  </w:num>
  <w:num w:numId="20">
    <w:abstractNumId w:val="1"/>
  </w:num>
  <w:num w:numId="21">
    <w:abstractNumId w:val="39"/>
  </w:num>
  <w:num w:numId="22">
    <w:abstractNumId w:val="5"/>
  </w:num>
  <w:num w:numId="23">
    <w:abstractNumId w:val="17"/>
  </w:num>
  <w:num w:numId="24">
    <w:abstractNumId w:val="0"/>
  </w:num>
  <w:num w:numId="25">
    <w:abstractNumId w:val="9"/>
  </w:num>
  <w:num w:numId="26">
    <w:abstractNumId w:val="36"/>
  </w:num>
  <w:num w:numId="27">
    <w:abstractNumId w:val="6"/>
  </w:num>
  <w:num w:numId="28">
    <w:abstractNumId w:val="2"/>
  </w:num>
  <w:num w:numId="29">
    <w:abstractNumId w:val="4"/>
  </w:num>
  <w:num w:numId="30">
    <w:abstractNumId w:val="18"/>
  </w:num>
  <w:num w:numId="31">
    <w:abstractNumId w:val="31"/>
  </w:num>
  <w:num w:numId="32">
    <w:abstractNumId w:val="24"/>
  </w:num>
  <w:num w:numId="33">
    <w:abstractNumId w:val="14"/>
  </w:num>
  <w:num w:numId="34">
    <w:abstractNumId w:val="7"/>
  </w:num>
  <w:num w:numId="35">
    <w:abstractNumId w:val="15"/>
  </w:num>
  <w:num w:numId="36">
    <w:abstractNumId w:val="44"/>
  </w:num>
  <w:num w:numId="37">
    <w:abstractNumId w:val="28"/>
  </w:num>
  <w:num w:numId="38">
    <w:abstractNumId w:val="16"/>
  </w:num>
  <w:num w:numId="39">
    <w:abstractNumId w:val="32"/>
  </w:num>
  <w:num w:numId="40">
    <w:abstractNumId w:val="43"/>
  </w:num>
  <w:num w:numId="41">
    <w:abstractNumId w:val="23"/>
  </w:num>
  <w:num w:numId="42">
    <w:abstractNumId w:val="45"/>
  </w:num>
  <w:num w:numId="43">
    <w:abstractNumId w:val="26"/>
  </w:num>
  <w:num w:numId="44">
    <w:abstractNumId w:val="38"/>
  </w:num>
  <w:num w:numId="45">
    <w:abstractNumId w:val="35"/>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2D35D1"/>
    <w:rsid w:val="000022FD"/>
    <w:rsid w:val="00024067"/>
    <w:rsid w:val="000355BE"/>
    <w:rsid w:val="00054C64"/>
    <w:rsid w:val="0008562F"/>
    <w:rsid w:val="000A010E"/>
    <w:rsid w:val="00181097"/>
    <w:rsid w:val="00185DFC"/>
    <w:rsid w:val="0019571A"/>
    <w:rsid w:val="001A5ADA"/>
    <w:rsid w:val="0023210D"/>
    <w:rsid w:val="00272B60"/>
    <w:rsid w:val="00290E12"/>
    <w:rsid w:val="002B5CFF"/>
    <w:rsid w:val="002D35D1"/>
    <w:rsid w:val="002F50A0"/>
    <w:rsid w:val="00315B2C"/>
    <w:rsid w:val="003203D4"/>
    <w:rsid w:val="003429FE"/>
    <w:rsid w:val="003C1864"/>
    <w:rsid w:val="003D1488"/>
    <w:rsid w:val="00406F9D"/>
    <w:rsid w:val="00447EF4"/>
    <w:rsid w:val="00462CEF"/>
    <w:rsid w:val="00473BF3"/>
    <w:rsid w:val="004873C4"/>
    <w:rsid w:val="00494197"/>
    <w:rsid w:val="00495BBE"/>
    <w:rsid w:val="00496443"/>
    <w:rsid w:val="004D610D"/>
    <w:rsid w:val="005156BC"/>
    <w:rsid w:val="005A5BAD"/>
    <w:rsid w:val="00633A79"/>
    <w:rsid w:val="00665542"/>
    <w:rsid w:val="00685BDF"/>
    <w:rsid w:val="006930CB"/>
    <w:rsid w:val="00734129"/>
    <w:rsid w:val="00737C6B"/>
    <w:rsid w:val="007450FA"/>
    <w:rsid w:val="0074569A"/>
    <w:rsid w:val="00806A92"/>
    <w:rsid w:val="00832D60"/>
    <w:rsid w:val="00887AA7"/>
    <w:rsid w:val="008976DD"/>
    <w:rsid w:val="008F45C4"/>
    <w:rsid w:val="00A1649E"/>
    <w:rsid w:val="00A52CAD"/>
    <w:rsid w:val="00A731E9"/>
    <w:rsid w:val="00A824CE"/>
    <w:rsid w:val="00AA741B"/>
    <w:rsid w:val="00B070AF"/>
    <w:rsid w:val="00B51242"/>
    <w:rsid w:val="00B95E45"/>
    <w:rsid w:val="00BB360B"/>
    <w:rsid w:val="00C527F2"/>
    <w:rsid w:val="00C60CD5"/>
    <w:rsid w:val="00C62202"/>
    <w:rsid w:val="00C64526"/>
    <w:rsid w:val="00C847E8"/>
    <w:rsid w:val="00C975F8"/>
    <w:rsid w:val="00CF50E9"/>
    <w:rsid w:val="00D51AB4"/>
    <w:rsid w:val="00D72A9C"/>
    <w:rsid w:val="00D868FB"/>
    <w:rsid w:val="00DE5B71"/>
    <w:rsid w:val="00DF63EE"/>
    <w:rsid w:val="00DF7132"/>
    <w:rsid w:val="00E336A0"/>
    <w:rsid w:val="00EA32E9"/>
    <w:rsid w:val="00F01A5E"/>
    <w:rsid w:val="00F53BD5"/>
    <w:rsid w:val="00F63050"/>
    <w:rsid w:val="00F65EC0"/>
    <w:rsid w:val="00F855E9"/>
    <w:rsid w:val="00F86229"/>
    <w:rsid w:val="00FC36F6"/>
    <w:rsid w:val="00FE624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A9C"/>
    <w:rPr>
      <w:lang w:val="en-US" w:eastAsia="en-US"/>
    </w:rPr>
  </w:style>
  <w:style w:type="paragraph" w:styleId="Heading1">
    <w:name w:val="heading 1"/>
    <w:basedOn w:val="Normal"/>
    <w:next w:val="Normal"/>
    <w:qFormat/>
    <w:rsid w:val="00D72A9C"/>
    <w:pPr>
      <w:keepNext/>
      <w:jc w:val="center"/>
      <w:outlineLvl w:val="0"/>
    </w:pPr>
    <w:rPr>
      <w:b/>
      <w:sz w:val="22"/>
    </w:rPr>
  </w:style>
  <w:style w:type="paragraph" w:styleId="Heading2">
    <w:name w:val="heading 2"/>
    <w:basedOn w:val="Normal"/>
    <w:next w:val="Normal"/>
    <w:qFormat/>
    <w:rsid w:val="00D72A9C"/>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rsid w:val="00D72A9C"/>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2A9C"/>
    <w:pPr>
      <w:tabs>
        <w:tab w:val="center" w:pos="4320"/>
        <w:tab w:val="right" w:pos="8640"/>
      </w:tabs>
    </w:pPr>
  </w:style>
  <w:style w:type="paragraph" w:styleId="Footer">
    <w:name w:val="footer"/>
    <w:basedOn w:val="Normal"/>
    <w:rsid w:val="00D72A9C"/>
    <w:pPr>
      <w:tabs>
        <w:tab w:val="center" w:pos="4320"/>
        <w:tab w:val="right" w:pos="8640"/>
      </w:tabs>
    </w:pPr>
  </w:style>
  <w:style w:type="paragraph" w:styleId="BodyText">
    <w:name w:val="Body Text"/>
    <w:basedOn w:val="Normal"/>
    <w:rsid w:val="00D72A9C"/>
    <w:rPr>
      <w:sz w:val="24"/>
    </w:rPr>
  </w:style>
  <w:style w:type="paragraph" w:styleId="BalloonText">
    <w:name w:val="Balloon Text"/>
    <w:basedOn w:val="Normal"/>
    <w:semiHidden/>
    <w:rsid w:val="00D72A9C"/>
    <w:rPr>
      <w:rFonts w:ascii="Tahoma" w:hAnsi="Tahoma" w:cs="Tahoma"/>
      <w:sz w:val="16"/>
      <w:szCs w:val="16"/>
    </w:rPr>
  </w:style>
  <w:style w:type="character" w:styleId="CommentReference">
    <w:name w:val="annotation reference"/>
    <w:semiHidden/>
    <w:rsid w:val="00D72A9C"/>
    <w:rPr>
      <w:sz w:val="16"/>
      <w:szCs w:val="16"/>
    </w:rPr>
  </w:style>
  <w:style w:type="paragraph" w:styleId="CommentText">
    <w:name w:val="annotation text"/>
    <w:basedOn w:val="Normal"/>
    <w:semiHidden/>
    <w:rsid w:val="00D72A9C"/>
  </w:style>
  <w:style w:type="paragraph" w:styleId="CommentSubject">
    <w:name w:val="annotation subject"/>
    <w:basedOn w:val="CommentText"/>
    <w:next w:val="CommentText"/>
    <w:semiHidden/>
    <w:rsid w:val="00D72A9C"/>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03fh">
    <w:name w:val="0903_fh"/>
    <w:aliases w:val="fh"/>
    <w:basedOn w:val="Normal"/>
    <w:rsid w:val="003F5E69"/>
    <w:pPr>
      <w:spacing w:before="40" w:after="120"/>
      <w:ind w:left="101" w:right="43"/>
    </w:pPr>
    <w:rPr>
      <w:rFonts w:ascii="Arial" w:hAnsi="Arial"/>
      <w:bCs/>
      <w:color w:val="000000"/>
      <w:sz w:val="24"/>
      <w:szCs w:val="24"/>
    </w:rPr>
  </w:style>
  <w:style w:type="paragraph" w:customStyle="1" w:styleId="TableText">
    <w:name w:val="Table Text"/>
    <w:basedOn w:val="Normal"/>
    <w:rsid w:val="00AA741B"/>
    <w:pPr>
      <w:spacing w:line="220" w:lineRule="exact"/>
    </w:pPr>
    <w:rPr>
      <w:rFonts w:ascii="Arial" w:hAnsi="Arial"/>
      <w:sz w:val="18"/>
      <w:szCs w:val="24"/>
    </w:rPr>
  </w:style>
  <w:style w:type="paragraph" w:styleId="TOC2">
    <w:name w:val="toc 2"/>
    <w:basedOn w:val="Normal"/>
    <w:next w:val="Normal"/>
    <w:autoRedefine/>
    <w:uiPriority w:val="39"/>
    <w:unhideWhenUsed/>
    <w:rsid w:val="00D868FB"/>
    <w:pPr>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03fh">
    <w:name w:val="0903_fh"/>
    <w:aliases w:val="fh"/>
    <w:basedOn w:val="Normal"/>
    <w:rsid w:val="003F5E69"/>
    <w:pPr>
      <w:spacing w:before="40" w:after="120"/>
      <w:ind w:left="101" w:right="43"/>
    </w:pPr>
    <w:rPr>
      <w:rFonts w:ascii="Arial" w:hAnsi="Arial"/>
      <w:bCs/>
      <w:color w:val="000000"/>
      <w:sz w:val="24"/>
      <w:szCs w:val="24"/>
    </w:rPr>
  </w:style>
  <w:style w:type="paragraph" w:customStyle="1" w:styleId="TableText">
    <w:name w:val="Table Text"/>
    <w:basedOn w:val="Normal"/>
    <w:rsid w:val="00AA741B"/>
    <w:pPr>
      <w:spacing w:line="220" w:lineRule="exact"/>
    </w:pPr>
    <w:rPr>
      <w:rFonts w:ascii="Arial" w:hAnsi="Arial"/>
      <w:sz w:val="18"/>
      <w:szCs w:val="24"/>
    </w:rPr>
  </w:style>
  <w:style w:type="paragraph" w:styleId="TOC2">
    <w:name w:val="toc 2"/>
    <w:basedOn w:val="Normal"/>
    <w:next w:val="Normal"/>
    <w:autoRedefine/>
    <w:uiPriority w:val="39"/>
    <w:unhideWhenUsed/>
    <w:rsid w:val="00D868FB"/>
    <w:pPr>
      <w:ind w:left="200"/>
    </w:pPr>
  </w:style>
</w:styles>
</file>

<file path=word/webSettings.xml><?xml version="1.0" encoding="utf-8"?>
<w:webSettings xmlns:r="http://schemas.openxmlformats.org/officeDocument/2006/relationships" xmlns:w="http://schemas.openxmlformats.org/wordprocessingml/2006/main">
  <w:divs>
    <w:div w:id="420956605">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3CDA-E00A-4177-8F32-57EF93F5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776</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Feasibility Study Template</vt:lpstr>
    </vt:vector>
  </TitlesOfParts>
  <Company/>
  <LinksUpToDate>false</LinksUpToDate>
  <CharactersWithSpaces>5670</CharactersWithSpaces>
  <SharedDoc>false</SharedDoc>
  <HyperlinkBase/>
  <HLinks>
    <vt:vector size="90" baseType="variant">
      <vt:variant>
        <vt:i4>4390922</vt:i4>
      </vt:variant>
      <vt:variant>
        <vt:i4>66</vt:i4>
      </vt:variant>
      <vt:variant>
        <vt:i4>0</vt:i4>
      </vt:variant>
      <vt:variant>
        <vt:i4>5</vt:i4>
      </vt:variant>
      <vt:variant>
        <vt:lpwstr>http://www.projectmanagementdocs.com/</vt:lpwstr>
      </vt:variant>
      <vt:variant>
        <vt:lpwstr/>
      </vt:variant>
      <vt:variant>
        <vt:i4>1900595</vt:i4>
      </vt:variant>
      <vt:variant>
        <vt:i4>59</vt:i4>
      </vt:variant>
      <vt:variant>
        <vt:i4>0</vt:i4>
      </vt:variant>
      <vt:variant>
        <vt:i4>5</vt:i4>
      </vt:variant>
      <vt:variant>
        <vt:lpwstr/>
      </vt:variant>
      <vt:variant>
        <vt:lpwstr>_Toc332178506</vt:lpwstr>
      </vt:variant>
      <vt:variant>
        <vt:i4>1900595</vt:i4>
      </vt:variant>
      <vt:variant>
        <vt:i4>53</vt:i4>
      </vt:variant>
      <vt:variant>
        <vt:i4>0</vt:i4>
      </vt:variant>
      <vt:variant>
        <vt:i4>5</vt:i4>
      </vt:variant>
      <vt:variant>
        <vt:lpwstr/>
      </vt:variant>
      <vt:variant>
        <vt:lpwstr>_Toc332178505</vt:lpwstr>
      </vt:variant>
      <vt:variant>
        <vt:i4>1900595</vt:i4>
      </vt:variant>
      <vt:variant>
        <vt:i4>47</vt:i4>
      </vt:variant>
      <vt:variant>
        <vt:i4>0</vt:i4>
      </vt:variant>
      <vt:variant>
        <vt:i4>5</vt:i4>
      </vt:variant>
      <vt:variant>
        <vt:lpwstr/>
      </vt:variant>
      <vt:variant>
        <vt:lpwstr>_Toc332178504</vt:lpwstr>
      </vt:variant>
      <vt:variant>
        <vt:i4>1900595</vt:i4>
      </vt:variant>
      <vt:variant>
        <vt:i4>41</vt:i4>
      </vt:variant>
      <vt:variant>
        <vt:i4>0</vt:i4>
      </vt:variant>
      <vt:variant>
        <vt:i4>5</vt:i4>
      </vt:variant>
      <vt:variant>
        <vt:lpwstr/>
      </vt:variant>
      <vt:variant>
        <vt:lpwstr>_Toc332178503</vt:lpwstr>
      </vt:variant>
      <vt:variant>
        <vt:i4>1900595</vt:i4>
      </vt:variant>
      <vt:variant>
        <vt:i4>35</vt:i4>
      </vt:variant>
      <vt:variant>
        <vt:i4>0</vt:i4>
      </vt:variant>
      <vt:variant>
        <vt:i4>5</vt:i4>
      </vt:variant>
      <vt:variant>
        <vt:lpwstr/>
      </vt:variant>
      <vt:variant>
        <vt:lpwstr>_Toc332178502</vt:lpwstr>
      </vt:variant>
      <vt:variant>
        <vt:i4>1900595</vt:i4>
      </vt:variant>
      <vt:variant>
        <vt:i4>29</vt:i4>
      </vt:variant>
      <vt:variant>
        <vt:i4>0</vt:i4>
      </vt:variant>
      <vt:variant>
        <vt:i4>5</vt:i4>
      </vt:variant>
      <vt:variant>
        <vt:lpwstr/>
      </vt:variant>
      <vt:variant>
        <vt:lpwstr>_Toc332178501</vt:lpwstr>
      </vt:variant>
      <vt:variant>
        <vt:i4>1900595</vt:i4>
      </vt:variant>
      <vt:variant>
        <vt:i4>23</vt:i4>
      </vt:variant>
      <vt:variant>
        <vt:i4>0</vt:i4>
      </vt:variant>
      <vt:variant>
        <vt:i4>5</vt:i4>
      </vt:variant>
      <vt:variant>
        <vt:lpwstr/>
      </vt:variant>
      <vt:variant>
        <vt:lpwstr>_Toc332178500</vt:lpwstr>
      </vt:variant>
      <vt:variant>
        <vt:i4>1310770</vt:i4>
      </vt:variant>
      <vt:variant>
        <vt:i4>17</vt:i4>
      </vt:variant>
      <vt:variant>
        <vt:i4>0</vt:i4>
      </vt:variant>
      <vt:variant>
        <vt:i4>5</vt:i4>
      </vt:variant>
      <vt:variant>
        <vt:lpwstr/>
      </vt:variant>
      <vt:variant>
        <vt:lpwstr>_Toc332178499</vt:lpwstr>
      </vt:variant>
      <vt:variant>
        <vt:i4>1310770</vt:i4>
      </vt:variant>
      <vt:variant>
        <vt:i4>11</vt:i4>
      </vt:variant>
      <vt:variant>
        <vt:i4>0</vt:i4>
      </vt:variant>
      <vt:variant>
        <vt:i4>5</vt:i4>
      </vt:variant>
      <vt:variant>
        <vt:lpwstr/>
      </vt:variant>
      <vt:variant>
        <vt:lpwstr>_Toc332178498</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ariant>
        <vt:i4>3539040</vt:i4>
      </vt:variant>
      <vt:variant>
        <vt:i4>2194</vt:i4>
      </vt:variant>
      <vt:variant>
        <vt:i4>1025</vt:i4>
      </vt:variant>
      <vt:variant>
        <vt:i4>4</vt:i4>
      </vt:variant>
      <vt:variant>
        <vt:lpwstr>http://www.120society.com/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 Template</dc:title>
  <dc:subject/>
  <dc:creator>RCSI</dc:creator>
  <cp:lastModifiedBy>maevefallon</cp:lastModifiedBy>
  <cp:revision>4</cp:revision>
  <cp:lastPrinted>2009-01-25T11:18:00Z</cp:lastPrinted>
  <dcterms:created xsi:type="dcterms:W3CDTF">2013-10-15T19:14:00Z</dcterms:created>
  <dcterms:modified xsi:type="dcterms:W3CDTF">2013-10-22T03:44:00Z</dcterms:modified>
</cp:coreProperties>
</file>